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F39190" w14:textId="238B0204" w:rsidR="001355E3" w:rsidRPr="001355E3" w:rsidRDefault="001355E3" w:rsidP="001355E3">
      <w:pPr>
        <w:spacing w:after="120" w:line="276" w:lineRule="auto"/>
        <w:jc w:val="center"/>
        <w:rPr>
          <w:sz w:val="24"/>
          <w:szCs w:val="24"/>
          <w:lang w:val="cs-CZ"/>
        </w:rPr>
      </w:pPr>
      <w:r>
        <w:rPr>
          <w:sz w:val="24"/>
          <w:szCs w:val="24"/>
          <w:lang w:val="cs-CZ"/>
        </w:rPr>
        <w:t>PRESS RELEASE</w:t>
      </w:r>
    </w:p>
    <w:p w14:paraId="67011932" w14:textId="3E98B89E" w:rsidR="00EE5703" w:rsidRPr="00EE5703" w:rsidRDefault="00EE5703" w:rsidP="00EE5703">
      <w:pPr>
        <w:spacing w:after="120" w:line="276" w:lineRule="auto"/>
        <w:jc w:val="center"/>
        <w:rPr>
          <w:rFonts w:ascii="Aptos" w:eastAsia="Times New Roman" w:hAnsi="Aptos" w:cs="Times New Roman"/>
          <w:b/>
          <w:bCs/>
          <w:sz w:val="28"/>
          <w:szCs w:val="28"/>
          <w:lang w:val="en-GB" w:eastAsia="cs-CZ"/>
          <w14:ligatures w14:val="none"/>
        </w:rPr>
      </w:pPr>
      <w:r w:rsidRPr="00EE5703">
        <w:rPr>
          <w:rFonts w:ascii="Aptos" w:eastAsia="Times New Roman" w:hAnsi="Aptos" w:cs="Times New Roman"/>
          <w:b/>
          <w:bCs/>
          <w:sz w:val="28"/>
          <w:szCs w:val="28"/>
          <w:lang w:val="en-GB" w:eastAsia="cs-CZ"/>
          <w14:ligatures w14:val="none"/>
        </w:rPr>
        <w:t>S</w:t>
      </w:r>
      <w:r w:rsidR="001355E3">
        <w:rPr>
          <w:rFonts w:ascii="Aptos" w:eastAsia="Times New Roman" w:hAnsi="Aptos" w:cs="Times New Roman"/>
          <w:b/>
          <w:bCs/>
          <w:sz w:val="28"/>
          <w:szCs w:val="28"/>
          <w:lang w:val="en-GB" w:eastAsia="cs-CZ"/>
          <w14:ligatures w14:val="none"/>
        </w:rPr>
        <w:t xml:space="preserve">ans Souci </w:t>
      </w:r>
      <w:r w:rsidRPr="00EE5703">
        <w:rPr>
          <w:rFonts w:ascii="Aptos" w:eastAsia="Times New Roman" w:hAnsi="Aptos" w:cs="Times New Roman"/>
          <w:b/>
          <w:bCs/>
          <w:sz w:val="28"/>
          <w:szCs w:val="28"/>
          <w:lang w:val="en-GB" w:eastAsia="cs-CZ"/>
          <w14:ligatures w14:val="none"/>
        </w:rPr>
        <w:t>Captivate</w:t>
      </w:r>
      <w:r w:rsidR="001355E3">
        <w:rPr>
          <w:rFonts w:ascii="Aptos" w:eastAsia="Times New Roman" w:hAnsi="Aptos" w:cs="Times New Roman"/>
          <w:b/>
          <w:bCs/>
          <w:sz w:val="28"/>
          <w:szCs w:val="28"/>
          <w:lang w:val="en-GB" w:eastAsia="cs-CZ"/>
          <w14:ligatures w14:val="none"/>
        </w:rPr>
        <w:t>d</w:t>
      </w:r>
      <w:r w:rsidRPr="00EE5703">
        <w:rPr>
          <w:rFonts w:ascii="Aptos" w:eastAsia="Times New Roman" w:hAnsi="Aptos" w:cs="Times New Roman"/>
          <w:b/>
          <w:bCs/>
          <w:sz w:val="28"/>
          <w:szCs w:val="28"/>
          <w:lang w:val="en-GB" w:eastAsia="cs-CZ"/>
          <w14:ligatures w14:val="none"/>
        </w:rPr>
        <w:t xml:space="preserve"> at Salone del Mobile 2025 with</w:t>
      </w:r>
      <w:r w:rsidR="001355E3">
        <w:rPr>
          <w:rFonts w:ascii="Aptos" w:eastAsia="Times New Roman" w:hAnsi="Aptos" w:cs="Times New Roman"/>
          <w:b/>
          <w:bCs/>
          <w:sz w:val="28"/>
          <w:szCs w:val="28"/>
          <w:lang w:val="en-GB" w:eastAsia="cs-CZ"/>
          <w14:ligatures w14:val="none"/>
        </w:rPr>
        <w:t xml:space="preserve"> </w:t>
      </w:r>
      <w:r w:rsidRPr="00EE5703">
        <w:rPr>
          <w:rFonts w:ascii="Aptos" w:eastAsia="Times New Roman" w:hAnsi="Aptos" w:cs="Times New Roman"/>
          <w:b/>
          <w:bCs/>
          <w:sz w:val="28"/>
          <w:szCs w:val="28"/>
          <w:lang w:val="en-GB" w:eastAsia="cs-CZ"/>
          <w14:ligatures w14:val="none"/>
        </w:rPr>
        <w:t>“Beyond Perception”</w:t>
      </w:r>
    </w:p>
    <w:p w14:paraId="2B738D17" w14:textId="00511BEE" w:rsidR="00EE5703" w:rsidRPr="003C5685" w:rsidRDefault="005E7C52" w:rsidP="003C5685">
      <w:pPr>
        <w:pStyle w:val="Normlnweb"/>
        <w:jc w:val="center"/>
      </w:pPr>
      <w:r w:rsidRPr="005E7C52">
        <w:rPr>
          <w:noProof/>
        </w:rPr>
        <w:drawing>
          <wp:inline distT="0" distB="0" distL="0" distR="0" wp14:anchorId="264A0926" wp14:editId="7360D505">
            <wp:extent cx="3778250" cy="2521982"/>
            <wp:effectExtent l="0" t="0" r="0" b="0"/>
            <wp:docPr id="235801574" name="Obrázek 1" descr="Obsah obrázku umění, budova, interiér, zeď&#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801574" name="Obrázek 1" descr="Obsah obrázku umění, budova, interiér, zeď&#10;&#10;Obsah vygenerovaný umělou inteligencí může být nesprávný."/>
                    <pic:cNvPicPr/>
                  </pic:nvPicPr>
                  <pic:blipFill>
                    <a:blip r:embed="rId9"/>
                    <a:stretch>
                      <a:fillRect/>
                    </a:stretch>
                  </pic:blipFill>
                  <pic:spPr>
                    <a:xfrm>
                      <a:off x="0" y="0"/>
                      <a:ext cx="3789429" cy="2529444"/>
                    </a:xfrm>
                    <a:prstGeom prst="rect">
                      <a:avLst/>
                    </a:prstGeom>
                  </pic:spPr>
                </pic:pic>
              </a:graphicData>
            </a:graphic>
          </wp:inline>
        </w:drawing>
      </w:r>
    </w:p>
    <w:p w14:paraId="3C081EEE" w14:textId="28D8AC6B" w:rsidR="00823333" w:rsidRPr="004968CB" w:rsidRDefault="00EE5703" w:rsidP="003C5685">
      <w:pPr>
        <w:spacing w:after="120" w:line="276" w:lineRule="auto"/>
        <w:jc w:val="both"/>
        <w:rPr>
          <w:rFonts w:ascii="Aptos" w:eastAsia="Times New Roman" w:hAnsi="Aptos" w:cs="Times New Roman"/>
          <w:b/>
          <w:bCs/>
          <w:lang w:val="en-GB" w:eastAsia="cs-CZ"/>
          <w14:ligatures w14:val="none"/>
        </w:rPr>
      </w:pPr>
      <w:r w:rsidRPr="004968CB">
        <w:rPr>
          <w:rFonts w:ascii="Aptos" w:eastAsia="Times New Roman" w:hAnsi="Aptos" w:cs="Times New Roman"/>
          <w:b/>
          <w:bCs/>
          <w:lang w:val="en-GB" w:eastAsia="cs-CZ"/>
          <w14:ligatures w14:val="none"/>
        </w:rPr>
        <w:t xml:space="preserve">Milan, April 2025 </w:t>
      </w:r>
      <w:r w:rsidR="003C5685">
        <w:rPr>
          <w:rFonts w:ascii="Aptos" w:eastAsia="Times New Roman" w:hAnsi="Aptos" w:cs="Times New Roman"/>
          <w:b/>
          <w:bCs/>
          <w:lang w:val="en-GB" w:eastAsia="cs-CZ"/>
          <w14:ligatures w14:val="none"/>
        </w:rPr>
        <w:t>–</w:t>
      </w:r>
      <w:r w:rsidRPr="004968CB">
        <w:rPr>
          <w:rFonts w:ascii="Aptos" w:eastAsia="Times New Roman" w:hAnsi="Aptos" w:cs="Times New Roman"/>
          <w:b/>
          <w:bCs/>
          <w:lang w:val="en-GB" w:eastAsia="cs-CZ"/>
          <w14:ligatures w14:val="none"/>
        </w:rPr>
        <w:t xml:space="preserve"> </w:t>
      </w:r>
      <w:r w:rsidRPr="002B63E2">
        <w:rPr>
          <w:rFonts w:ascii="Aptos" w:eastAsia="Times New Roman" w:hAnsi="Aptos" w:cs="Times New Roman"/>
          <w:b/>
          <w:bCs/>
          <w:lang w:val="en-GB" w:eastAsia="cs-CZ"/>
          <w14:ligatures w14:val="none"/>
        </w:rPr>
        <w:t xml:space="preserve">At this year’s Salone del Mobile, </w:t>
      </w:r>
      <w:r w:rsidR="001B351C" w:rsidRPr="002B63E2">
        <w:rPr>
          <w:rFonts w:ascii="Aptos" w:eastAsia="Times New Roman" w:hAnsi="Aptos" w:cs="Times New Roman"/>
          <w:b/>
          <w:bCs/>
          <w:lang w:val="en-GB" w:eastAsia="cs-CZ"/>
          <w14:ligatures w14:val="none"/>
        </w:rPr>
        <w:t>the</w:t>
      </w:r>
      <w:r w:rsidRPr="002B63E2">
        <w:rPr>
          <w:rFonts w:ascii="Aptos" w:eastAsia="Times New Roman" w:hAnsi="Aptos" w:cs="Times New Roman"/>
          <w:b/>
          <w:bCs/>
          <w:lang w:val="en-GB" w:eastAsia="cs-CZ"/>
          <w14:ligatures w14:val="none"/>
        </w:rPr>
        <w:t xml:space="preserve"> Czech design and production company </w:t>
      </w:r>
      <w:r w:rsidR="003C5685" w:rsidRPr="002B63E2">
        <w:rPr>
          <w:rFonts w:ascii="Aptos" w:eastAsia="Times New Roman" w:hAnsi="Aptos" w:cs="Times New Roman"/>
          <w:b/>
          <w:bCs/>
          <w:lang w:val="en-GB" w:eastAsia="cs-CZ"/>
          <w14:ligatures w14:val="none"/>
        </w:rPr>
        <w:t xml:space="preserve">Sans Souci, </w:t>
      </w:r>
      <w:r w:rsidRPr="002B63E2">
        <w:rPr>
          <w:rFonts w:ascii="Aptos" w:eastAsia="Times New Roman" w:hAnsi="Aptos" w:cs="Times New Roman"/>
          <w:b/>
          <w:bCs/>
          <w:lang w:val="en-GB" w:eastAsia="cs-CZ"/>
          <w14:ligatures w14:val="none"/>
        </w:rPr>
        <w:t xml:space="preserve">known for its mastery of Bohemian Crystal Glass, </w:t>
      </w:r>
      <w:r w:rsidR="00823333" w:rsidRPr="002B63E2">
        <w:rPr>
          <w:rFonts w:ascii="Aptos" w:eastAsia="Times New Roman" w:hAnsi="Aptos" w:cs="Times New Roman"/>
          <w:b/>
          <w:bCs/>
          <w:lang w:val="en-GB" w:eastAsia="cs-CZ"/>
          <w14:ligatures w14:val="none"/>
        </w:rPr>
        <w:t>enchanted visitors with</w:t>
      </w:r>
      <w:r w:rsidR="001B351C" w:rsidRPr="002B63E2">
        <w:rPr>
          <w:rFonts w:ascii="Aptos" w:eastAsia="Times New Roman" w:hAnsi="Aptos" w:cs="Times New Roman"/>
          <w:b/>
          <w:bCs/>
          <w:lang w:val="en-GB" w:eastAsia="cs-CZ"/>
          <w14:ligatures w14:val="none"/>
        </w:rPr>
        <w:t xml:space="preserve"> its</w:t>
      </w:r>
      <w:r w:rsidR="00E41648" w:rsidRPr="002B63E2">
        <w:rPr>
          <w:rFonts w:ascii="Aptos" w:eastAsia="Times New Roman" w:hAnsi="Aptos" w:cs="Times New Roman"/>
          <w:b/>
          <w:bCs/>
          <w:lang w:val="en-GB" w:eastAsia="cs-CZ"/>
          <w14:ligatures w14:val="none"/>
        </w:rPr>
        <w:t xml:space="preserve"> latest presentation</w:t>
      </w:r>
      <w:r w:rsidR="003C5685" w:rsidRPr="002B63E2">
        <w:rPr>
          <w:rFonts w:ascii="Aptos" w:eastAsia="Times New Roman" w:hAnsi="Aptos" w:cs="Times New Roman"/>
          <w:b/>
          <w:bCs/>
          <w:lang w:val="en-GB" w:eastAsia="cs-CZ"/>
          <w14:ligatures w14:val="none"/>
        </w:rPr>
        <w:t xml:space="preserve"> “</w:t>
      </w:r>
      <w:r w:rsidR="00823333" w:rsidRPr="002B63E2">
        <w:rPr>
          <w:rFonts w:ascii="Aptos" w:eastAsia="Times New Roman" w:hAnsi="Aptos" w:cs="Times New Roman"/>
          <w:b/>
          <w:bCs/>
          <w:lang w:val="en-GB" w:eastAsia="cs-CZ"/>
          <w14:ligatures w14:val="none"/>
        </w:rPr>
        <w:t>Beyond Perception</w:t>
      </w:r>
      <w:r w:rsidR="003C5685" w:rsidRPr="002B63E2">
        <w:rPr>
          <w:rFonts w:ascii="Aptos" w:eastAsia="Times New Roman" w:hAnsi="Aptos" w:cs="Times New Roman"/>
          <w:b/>
          <w:bCs/>
          <w:lang w:val="en-GB" w:eastAsia="cs-CZ"/>
          <w14:ligatures w14:val="none"/>
        </w:rPr>
        <w:t>”</w:t>
      </w:r>
      <w:r w:rsidR="00E41648" w:rsidRPr="002B63E2">
        <w:rPr>
          <w:rFonts w:ascii="Aptos" w:eastAsia="Times New Roman" w:hAnsi="Aptos" w:cs="Times New Roman"/>
          <w:b/>
          <w:bCs/>
          <w:lang w:val="en-GB" w:eastAsia="cs-CZ"/>
          <w14:ligatures w14:val="none"/>
        </w:rPr>
        <w:t>. This poetic showcase of light</w:t>
      </w:r>
      <w:r w:rsidR="00823333" w:rsidRPr="002B63E2">
        <w:rPr>
          <w:rFonts w:ascii="Aptos" w:eastAsia="Times New Roman" w:hAnsi="Aptos" w:cs="Times New Roman"/>
          <w:b/>
          <w:bCs/>
          <w:lang w:val="en-GB" w:eastAsia="cs-CZ"/>
          <w14:ligatures w14:val="none"/>
        </w:rPr>
        <w:t>, glass, and emotion</w:t>
      </w:r>
      <w:r w:rsidRPr="002B63E2">
        <w:rPr>
          <w:rFonts w:ascii="Aptos" w:eastAsia="Times New Roman" w:hAnsi="Aptos" w:cs="Times New Roman"/>
          <w:b/>
          <w:bCs/>
          <w:lang w:val="en-GB" w:eastAsia="cs-CZ"/>
          <w14:ligatures w14:val="none"/>
        </w:rPr>
        <w:t xml:space="preserve"> invited </w:t>
      </w:r>
      <w:r w:rsidR="00E41648" w:rsidRPr="002B63E2">
        <w:rPr>
          <w:rFonts w:ascii="Aptos" w:eastAsia="Times New Roman" w:hAnsi="Aptos" w:cs="Times New Roman"/>
          <w:b/>
          <w:bCs/>
          <w:lang w:val="en-GB" w:eastAsia="cs-CZ"/>
          <w14:ligatures w14:val="none"/>
        </w:rPr>
        <w:t>the audience</w:t>
      </w:r>
      <w:r w:rsidRPr="002B63E2">
        <w:rPr>
          <w:rFonts w:ascii="Aptos" w:eastAsia="Times New Roman" w:hAnsi="Aptos" w:cs="Times New Roman"/>
          <w:b/>
          <w:bCs/>
          <w:lang w:val="en-GB" w:eastAsia="cs-CZ"/>
          <w14:ligatures w14:val="none"/>
        </w:rPr>
        <w:t xml:space="preserve"> to explore</w:t>
      </w:r>
      <w:r w:rsidR="00823333" w:rsidRPr="002B63E2">
        <w:rPr>
          <w:rFonts w:ascii="Aptos" w:eastAsia="Times New Roman" w:hAnsi="Aptos" w:cs="Times New Roman"/>
          <w:b/>
          <w:bCs/>
          <w:lang w:val="en-GB" w:eastAsia="cs-CZ"/>
          <w14:ligatures w14:val="none"/>
        </w:rPr>
        <w:t xml:space="preserve"> the interplay between </w:t>
      </w:r>
      <w:r w:rsidR="001B351C" w:rsidRPr="002B63E2">
        <w:rPr>
          <w:rFonts w:ascii="Aptos" w:eastAsia="Times New Roman" w:hAnsi="Aptos" w:cs="Times New Roman"/>
          <w:b/>
          <w:bCs/>
          <w:lang w:val="en-GB" w:eastAsia="cs-CZ"/>
          <w14:ligatures w14:val="none"/>
        </w:rPr>
        <w:t>lighting</w:t>
      </w:r>
      <w:r w:rsidR="00823333" w:rsidRPr="002B63E2">
        <w:rPr>
          <w:rFonts w:ascii="Aptos" w:eastAsia="Times New Roman" w:hAnsi="Aptos" w:cs="Times New Roman"/>
          <w:b/>
          <w:bCs/>
          <w:lang w:val="en-GB" w:eastAsia="cs-CZ"/>
          <w14:ligatures w14:val="none"/>
        </w:rPr>
        <w:t>, perception, and reality</w:t>
      </w:r>
      <w:r w:rsidR="003C5685" w:rsidRPr="002B63E2">
        <w:rPr>
          <w:rFonts w:ascii="Aptos" w:eastAsia="Times New Roman" w:hAnsi="Aptos" w:cs="Times New Roman"/>
          <w:b/>
          <w:bCs/>
          <w:lang w:val="en-GB" w:eastAsia="cs-CZ"/>
          <w14:ligatures w14:val="none"/>
        </w:rPr>
        <w:t>,</w:t>
      </w:r>
      <w:r w:rsidR="00823333" w:rsidRPr="002B63E2">
        <w:rPr>
          <w:rFonts w:ascii="Aptos" w:eastAsia="Times New Roman" w:hAnsi="Aptos" w:cs="Times New Roman"/>
          <w:b/>
          <w:bCs/>
          <w:lang w:val="en-GB" w:eastAsia="cs-CZ"/>
          <w14:ligatures w14:val="none"/>
        </w:rPr>
        <w:t xml:space="preserve"> </w:t>
      </w:r>
      <w:r w:rsidR="00E41648" w:rsidRPr="002B63E2">
        <w:rPr>
          <w:rFonts w:ascii="Aptos" w:eastAsia="Times New Roman" w:hAnsi="Aptos" w:cs="Times New Roman"/>
          <w:b/>
          <w:bCs/>
          <w:lang w:val="en-GB" w:eastAsia="cs-CZ"/>
          <w14:ligatures w14:val="none"/>
        </w:rPr>
        <w:t>revealing</w:t>
      </w:r>
      <w:r w:rsidR="00823333" w:rsidRPr="002B63E2">
        <w:rPr>
          <w:rFonts w:ascii="Aptos" w:eastAsia="Times New Roman" w:hAnsi="Aptos" w:cs="Times New Roman"/>
          <w:b/>
          <w:bCs/>
          <w:lang w:val="en-GB" w:eastAsia="cs-CZ"/>
          <w14:ligatures w14:val="none"/>
        </w:rPr>
        <w:t xml:space="preserve"> how design shapes the way we see the world.</w:t>
      </w:r>
    </w:p>
    <w:p w14:paraId="360EF585" w14:textId="6B252021" w:rsidR="00823333" w:rsidRPr="004968CB" w:rsidRDefault="001B351C" w:rsidP="003C5685">
      <w:pPr>
        <w:spacing w:after="120" w:line="276" w:lineRule="auto"/>
        <w:jc w:val="both"/>
        <w:rPr>
          <w:rFonts w:ascii="Aptos" w:eastAsia="Times New Roman" w:hAnsi="Aptos" w:cs="Times New Roman"/>
          <w:lang w:val="en-GB" w:eastAsia="cs-CZ"/>
          <w14:ligatures w14:val="none"/>
        </w:rPr>
      </w:pPr>
      <w:r>
        <w:rPr>
          <w:rFonts w:ascii="Aptos" w:eastAsia="Times New Roman" w:hAnsi="Aptos" w:cs="Times New Roman"/>
          <w:lang w:val="en-GB" w:eastAsia="cs-CZ"/>
          <w14:ligatures w14:val="none"/>
        </w:rPr>
        <w:t>The stand that brought this philosophy to life</w:t>
      </w:r>
      <w:r w:rsidR="003A62EE">
        <w:rPr>
          <w:rFonts w:ascii="Aptos" w:eastAsia="Times New Roman" w:hAnsi="Aptos" w:cs="Times New Roman"/>
          <w:lang w:val="en-GB" w:eastAsia="cs-CZ"/>
          <w14:ligatures w14:val="none"/>
        </w:rPr>
        <w:t xml:space="preserve"> featured </w:t>
      </w:r>
      <w:r w:rsidR="00EE5703" w:rsidRPr="004968CB">
        <w:rPr>
          <w:rFonts w:ascii="Aptos" w:eastAsia="Times New Roman" w:hAnsi="Aptos" w:cs="Times New Roman"/>
          <w:lang w:val="en-GB" w:eastAsia="cs-CZ"/>
          <w14:ligatures w14:val="none"/>
        </w:rPr>
        <w:t>a carefully curated selection of bespoke lighting</w:t>
      </w:r>
      <w:r w:rsidR="004968CB" w:rsidRPr="004968CB">
        <w:rPr>
          <w:rFonts w:ascii="Aptos" w:eastAsia="Times New Roman" w:hAnsi="Aptos" w:cs="Times New Roman"/>
          <w:lang w:val="en-GB" w:eastAsia="cs-CZ"/>
          <w14:ligatures w14:val="none"/>
        </w:rPr>
        <w:t xml:space="preserve">, </w:t>
      </w:r>
      <w:r w:rsidR="00EE5703" w:rsidRPr="004968CB">
        <w:rPr>
          <w:rFonts w:ascii="Aptos" w:eastAsia="Times New Roman" w:hAnsi="Aptos" w:cs="Times New Roman"/>
          <w:lang w:val="en-GB" w:eastAsia="cs-CZ"/>
          <w14:ligatures w14:val="none"/>
        </w:rPr>
        <w:t>glass installations</w:t>
      </w:r>
      <w:r w:rsidR="004968CB" w:rsidRPr="004968CB">
        <w:rPr>
          <w:rFonts w:ascii="Aptos" w:eastAsia="Times New Roman" w:hAnsi="Aptos" w:cs="Times New Roman"/>
          <w:lang w:val="en-GB" w:eastAsia="cs-CZ"/>
          <w14:ligatures w14:val="none"/>
        </w:rPr>
        <w:t xml:space="preserve"> and product </w:t>
      </w:r>
      <w:r>
        <w:rPr>
          <w:rFonts w:ascii="Aptos" w:eastAsia="Times New Roman" w:hAnsi="Aptos" w:cs="Times New Roman"/>
          <w:lang w:val="en-GB" w:eastAsia="cs-CZ"/>
          <w14:ligatures w14:val="none"/>
        </w:rPr>
        <w:t>lines</w:t>
      </w:r>
      <w:r w:rsidR="003C5685">
        <w:rPr>
          <w:rFonts w:ascii="Aptos" w:eastAsia="Times New Roman" w:hAnsi="Aptos" w:cs="Times New Roman"/>
          <w:lang w:val="en-GB" w:eastAsia="cs-CZ"/>
          <w14:ligatures w14:val="none"/>
        </w:rPr>
        <w:t xml:space="preserve">. </w:t>
      </w:r>
      <w:r w:rsidR="00823333" w:rsidRPr="004968CB">
        <w:rPr>
          <w:rFonts w:ascii="Aptos" w:eastAsia="Times New Roman" w:hAnsi="Aptos" w:cs="Times New Roman"/>
          <w:lang w:val="en-GB" w:eastAsia="cs-CZ"/>
          <w14:ligatures w14:val="none"/>
        </w:rPr>
        <w:t xml:space="preserve">From bold, decorative chandeliers to clean, minimalist structures </w:t>
      </w:r>
      <w:r w:rsidR="003A62EE">
        <w:rPr>
          <w:rFonts w:ascii="Aptos" w:eastAsia="Times New Roman" w:hAnsi="Aptos" w:cs="Times New Roman"/>
          <w:lang w:val="en-GB" w:eastAsia="cs-CZ"/>
          <w14:ligatures w14:val="none"/>
        </w:rPr>
        <w:t xml:space="preserve">to vibrant experiments with nanocoated glass on walls. Each piece </w:t>
      </w:r>
      <w:r w:rsidR="00823333" w:rsidRPr="004968CB">
        <w:rPr>
          <w:rFonts w:ascii="Aptos" w:eastAsia="Times New Roman" w:hAnsi="Aptos" w:cs="Times New Roman"/>
          <w:lang w:val="en-GB" w:eastAsia="cs-CZ"/>
          <w14:ligatures w14:val="none"/>
        </w:rPr>
        <w:t>offered something for every aesthetic.</w:t>
      </w:r>
    </w:p>
    <w:p w14:paraId="77C55777" w14:textId="25F97216" w:rsidR="00787B2B" w:rsidRDefault="00787B2B" w:rsidP="003C5685">
      <w:pPr>
        <w:spacing w:after="120" w:line="276" w:lineRule="auto"/>
        <w:jc w:val="both"/>
        <w:rPr>
          <w:rFonts w:ascii="Aptos" w:eastAsia="Times New Roman" w:hAnsi="Aptos" w:cs="Times New Roman"/>
          <w:lang w:val="en-GB" w:eastAsia="cs-CZ"/>
          <w14:ligatures w14:val="none"/>
        </w:rPr>
      </w:pPr>
      <w:r w:rsidRPr="004968CB">
        <w:rPr>
          <w:rFonts w:ascii="Aptos" w:eastAsia="Times New Roman" w:hAnsi="Aptos" w:cs="Times New Roman"/>
          <w:lang w:val="en-GB" w:eastAsia="cs-CZ"/>
          <w14:ligatures w14:val="none"/>
        </w:rPr>
        <w:t>Yet</w:t>
      </w:r>
      <w:r w:rsidR="003A62EE">
        <w:rPr>
          <w:rFonts w:ascii="Aptos" w:eastAsia="Times New Roman" w:hAnsi="Aptos" w:cs="Times New Roman"/>
          <w:lang w:val="en-GB" w:eastAsia="cs-CZ"/>
          <w14:ligatures w14:val="none"/>
        </w:rPr>
        <w:t>,</w:t>
      </w:r>
      <w:r w:rsidRPr="004968CB">
        <w:rPr>
          <w:rFonts w:ascii="Aptos" w:eastAsia="Times New Roman" w:hAnsi="Aptos" w:cs="Times New Roman"/>
          <w:lang w:val="en-GB" w:eastAsia="cs-CZ"/>
          <w14:ligatures w14:val="none"/>
        </w:rPr>
        <w:t xml:space="preserve"> it was the diversity and modularity that </w:t>
      </w:r>
      <w:r w:rsidR="001B351C">
        <w:rPr>
          <w:rFonts w:ascii="Aptos" w:eastAsia="Times New Roman" w:hAnsi="Aptos" w:cs="Times New Roman"/>
          <w:lang w:val="en-GB" w:eastAsia="cs-CZ"/>
          <w14:ligatures w14:val="none"/>
        </w:rPr>
        <w:t>really</w:t>
      </w:r>
      <w:r w:rsidRPr="004968CB">
        <w:rPr>
          <w:rFonts w:ascii="Aptos" w:eastAsia="Times New Roman" w:hAnsi="Aptos" w:cs="Times New Roman"/>
          <w:lang w:val="en-GB" w:eastAsia="cs-CZ"/>
          <w14:ligatures w14:val="none"/>
        </w:rPr>
        <w:t xml:space="preserve"> caught attention</w:t>
      </w:r>
      <w:r w:rsidR="003C5685">
        <w:rPr>
          <w:rFonts w:ascii="Aptos" w:eastAsia="Times New Roman" w:hAnsi="Aptos" w:cs="Times New Roman"/>
          <w:lang w:val="en-GB" w:eastAsia="cs-CZ"/>
          <w14:ligatures w14:val="none"/>
        </w:rPr>
        <w:t>,</w:t>
      </w:r>
      <w:r w:rsidRPr="004968CB">
        <w:rPr>
          <w:rFonts w:ascii="Aptos" w:eastAsia="Times New Roman" w:hAnsi="Aptos" w:cs="Times New Roman"/>
          <w:lang w:val="en-GB" w:eastAsia="cs-CZ"/>
          <w14:ligatures w14:val="none"/>
        </w:rPr>
        <w:t xml:space="preserve"> </w:t>
      </w:r>
      <w:r w:rsidR="001B351C">
        <w:rPr>
          <w:rFonts w:ascii="Aptos" w:eastAsia="Times New Roman" w:hAnsi="Aptos" w:cs="Times New Roman"/>
          <w:lang w:val="en-GB" w:eastAsia="cs-CZ"/>
          <w14:ligatures w14:val="none"/>
        </w:rPr>
        <w:t>demonstrating</w:t>
      </w:r>
      <w:r w:rsidRPr="004968CB">
        <w:rPr>
          <w:rFonts w:ascii="Aptos" w:eastAsia="Times New Roman" w:hAnsi="Aptos" w:cs="Times New Roman"/>
          <w:lang w:val="en-GB" w:eastAsia="cs-CZ"/>
          <w14:ligatures w14:val="none"/>
        </w:rPr>
        <w:t xml:space="preserve"> that S</w:t>
      </w:r>
      <w:r w:rsidR="003C5685">
        <w:rPr>
          <w:rFonts w:ascii="Aptos" w:eastAsia="Times New Roman" w:hAnsi="Aptos" w:cs="Times New Roman"/>
          <w:lang w:val="en-GB" w:eastAsia="cs-CZ"/>
          <w14:ligatures w14:val="none"/>
        </w:rPr>
        <w:t>ans Souci</w:t>
      </w:r>
      <w:r w:rsidRPr="004968CB">
        <w:rPr>
          <w:rFonts w:ascii="Aptos" w:eastAsia="Times New Roman" w:hAnsi="Aptos" w:cs="Times New Roman"/>
          <w:lang w:val="en-GB" w:eastAsia="cs-CZ"/>
          <w14:ligatures w14:val="none"/>
        </w:rPr>
        <w:t xml:space="preserve"> doesn’t just design; it listens, collaborates, and brings dreams to life.</w:t>
      </w:r>
    </w:p>
    <w:p w14:paraId="39D5AED2" w14:textId="5F91CA2E" w:rsidR="00897F59" w:rsidRPr="004968CB" w:rsidRDefault="00897F59" w:rsidP="003C5685">
      <w:pPr>
        <w:spacing w:after="120" w:line="276" w:lineRule="auto"/>
        <w:jc w:val="both"/>
        <w:rPr>
          <w:rFonts w:ascii="Aptos" w:eastAsia="Times New Roman" w:hAnsi="Aptos" w:cs="Times New Roman"/>
          <w:lang w:val="en-GB" w:eastAsia="cs-CZ"/>
          <w14:ligatures w14:val="none"/>
        </w:rPr>
      </w:pPr>
      <w:r w:rsidRPr="00A6614F">
        <w:rPr>
          <w:rFonts w:ascii="Aptos" w:eastAsia="Times New Roman" w:hAnsi="Aptos" w:cs="Times New Roman"/>
          <w:b/>
          <w:bCs/>
          <w:lang w:val="en-GB" w:eastAsia="cs-CZ"/>
          <w14:ligatures w14:val="none"/>
        </w:rPr>
        <w:t xml:space="preserve">Reflections of </w:t>
      </w:r>
      <w:r w:rsidR="003C5685">
        <w:rPr>
          <w:rFonts w:ascii="Aptos" w:eastAsia="Times New Roman" w:hAnsi="Aptos" w:cs="Times New Roman"/>
          <w:b/>
          <w:bCs/>
          <w:lang w:val="en-GB" w:eastAsia="cs-CZ"/>
          <w14:ligatures w14:val="none"/>
        </w:rPr>
        <w:t>the</w:t>
      </w:r>
      <w:r w:rsidRPr="00A6614F">
        <w:rPr>
          <w:rFonts w:ascii="Aptos" w:eastAsia="Times New Roman" w:hAnsi="Aptos" w:cs="Times New Roman"/>
          <w:b/>
          <w:bCs/>
          <w:lang w:val="en-GB" w:eastAsia="cs-CZ"/>
          <w14:ligatures w14:val="none"/>
        </w:rPr>
        <w:t xml:space="preserve"> </w:t>
      </w:r>
      <w:r w:rsidR="003C5685">
        <w:rPr>
          <w:rFonts w:ascii="Aptos" w:eastAsia="Times New Roman" w:hAnsi="Aptos" w:cs="Times New Roman"/>
          <w:b/>
          <w:bCs/>
          <w:lang w:val="en-GB" w:eastAsia="cs-CZ"/>
          <w14:ligatures w14:val="none"/>
        </w:rPr>
        <w:t>S</w:t>
      </w:r>
      <w:r w:rsidRPr="00A6614F">
        <w:rPr>
          <w:rFonts w:ascii="Aptos" w:eastAsia="Times New Roman" w:hAnsi="Aptos" w:cs="Times New Roman"/>
          <w:b/>
          <w:bCs/>
          <w:lang w:val="en-GB" w:eastAsia="cs-CZ"/>
          <w14:ligatures w14:val="none"/>
        </w:rPr>
        <w:t xml:space="preserve">etting </w:t>
      </w:r>
      <w:r w:rsidR="003C5685">
        <w:rPr>
          <w:rFonts w:ascii="Aptos" w:eastAsia="Times New Roman" w:hAnsi="Aptos" w:cs="Times New Roman"/>
          <w:b/>
          <w:bCs/>
          <w:lang w:val="en-GB" w:eastAsia="cs-CZ"/>
          <w14:ligatures w14:val="none"/>
        </w:rPr>
        <w:t>S</w:t>
      </w:r>
      <w:r w:rsidRPr="00A6614F">
        <w:rPr>
          <w:rFonts w:ascii="Aptos" w:eastAsia="Times New Roman" w:hAnsi="Aptos" w:cs="Times New Roman"/>
          <w:b/>
          <w:bCs/>
          <w:lang w:val="en-GB" w:eastAsia="cs-CZ"/>
          <w14:ligatures w14:val="none"/>
        </w:rPr>
        <w:t>un</w:t>
      </w:r>
    </w:p>
    <w:p w14:paraId="02173AE8" w14:textId="4F9F57D5" w:rsidR="00BF50C5" w:rsidRPr="00897F59" w:rsidRDefault="00EE5703" w:rsidP="003C5685">
      <w:pPr>
        <w:spacing w:after="120" w:line="276" w:lineRule="auto"/>
        <w:jc w:val="both"/>
        <w:rPr>
          <w:rFonts w:ascii="Aptos" w:eastAsia="Times New Roman" w:hAnsi="Aptos" w:cs="Times New Roman"/>
          <w:lang w:val="en-GB" w:eastAsia="cs-CZ"/>
          <w14:ligatures w14:val="none"/>
        </w:rPr>
      </w:pPr>
      <w:r w:rsidRPr="00897F59">
        <w:rPr>
          <w:rFonts w:ascii="Aptos" w:eastAsia="Times New Roman" w:hAnsi="Aptos" w:cs="Times New Roman"/>
          <w:lang w:val="en-GB" w:eastAsia="cs-CZ"/>
          <w14:ligatures w14:val="none"/>
        </w:rPr>
        <w:t>A key highlight of the presentation was</w:t>
      </w:r>
      <w:r w:rsidR="00B76B3C">
        <w:rPr>
          <w:rFonts w:ascii="Aptos" w:eastAsia="Times New Roman" w:hAnsi="Aptos" w:cs="Times New Roman"/>
          <w:lang w:val="en-GB" w:eastAsia="cs-CZ"/>
          <w14:ligatures w14:val="none"/>
        </w:rPr>
        <w:t xml:space="preserve"> the</w:t>
      </w:r>
      <w:r w:rsidRPr="00897F59">
        <w:rPr>
          <w:rFonts w:ascii="Aptos" w:eastAsia="Times New Roman" w:hAnsi="Aptos" w:cs="Times New Roman"/>
          <w:lang w:val="en-GB" w:eastAsia="cs-CZ"/>
          <w14:ligatures w14:val="none"/>
        </w:rPr>
        <w:t xml:space="preserve"> </w:t>
      </w:r>
      <w:r w:rsidR="001B351C">
        <w:rPr>
          <w:rFonts w:ascii="Aptos" w:eastAsia="Times New Roman" w:hAnsi="Aptos" w:cs="Times New Roman"/>
          <w:lang w:val="en-GB" w:eastAsia="cs-CZ"/>
          <w14:ligatures w14:val="none"/>
        </w:rPr>
        <w:t>centrepiece</w:t>
      </w:r>
      <w:r w:rsidRPr="00897F59">
        <w:rPr>
          <w:rFonts w:ascii="Aptos" w:eastAsia="Times New Roman" w:hAnsi="Aptos" w:cs="Times New Roman"/>
          <w:lang w:val="en-GB" w:eastAsia="cs-CZ"/>
          <w14:ligatures w14:val="none"/>
        </w:rPr>
        <w:t xml:space="preserve"> </w:t>
      </w:r>
      <w:r w:rsidR="00BF50C5" w:rsidRPr="00897F59">
        <w:rPr>
          <w:rFonts w:ascii="Aptos" w:eastAsia="Times New Roman" w:hAnsi="Aptos" w:cs="Times New Roman"/>
          <w:lang w:val="en-GB" w:eastAsia="cs-CZ"/>
          <w14:ligatures w14:val="none"/>
        </w:rPr>
        <w:t xml:space="preserve">from </w:t>
      </w:r>
      <w:r w:rsidR="001B351C">
        <w:rPr>
          <w:rFonts w:ascii="Aptos" w:eastAsia="Times New Roman" w:hAnsi="Aptos" w:cs="Times New Roman"/>
          <w:lang w:val="en-GB" w:eastAsia="cs-CZ"/>
          <w14:ligatures w14:val="none"/>
        </w:rPr>
        <w:t xml:space="preserve">the </w:t>
      </w:r>
      <w:r w:rsidRPr="00897F59">
        <w:rPr>
          <w:rFonts w:ascii="Aptos" w:eastAsia="Times New Roman" w:hAnsi="Aptos" w:cs="Times New Roman"/>
          <w:lang w:val="en-GB" w:eastAsia="cs-CZ"/>
          <w14:ligatures w14:val="none"/>
        </w:rPr>
        <w:t>Vitara</w:t>
      </w:r>
      <w:r w:rsidR="00BF50C5" w:rsidRPr="00897F59">
        <w:rPr>
          <w:rFonts w:ascii="Aptos" w:eastAsia="Times New Roman" w:hAnsi="Aptos" w:cs="Times New Roman"/>
          <w:lang w:val="en-GB" w:eastAsia="cs-CZ"/>
          <w14:ligatures w14:val="none"/>
        </w:rPr>
        <w:t xml:space="preserve"> collection</w:t>
      </w:r>
      <w:r w:rsidR="00B76B3C">
        <w:rPr>
          <w:rFonts w:ascii="Aptos" w:eastAsia="Times New Roman" w:hAnsi="Aptos" w:cs="Times New Roman"/>
          <w:lang w:val="en-GB" w:eastAsia="cs-CZ"/>
          <w14:ligatures w14:val="none"/>
        </w:rPr>
        <w:t>, a striking installation</w:t>
      </w:r>
      <w:r w:rsidR="00BF50C5" w:rsidRPr="00897F59">
        <w:rPr>
          <w:rFonts w:ascii="Aptos" w:eastAsia="Times New Roman" w:hAnsi="Aptos" w:cs="Times New Roman"/>
          <w:lang w:val="en-GB" w:eastAsia="cs-CZ"/>
          <w14:ligatures w14:val="none"/>
        </w:rPr>
        <w:t xml:space="preserve"> that drew visitors in</w:t>
      </w:r>
      <w:r w:rsidR="00B76B3C">
        <w:rPr>
          <w:rFonts w:ascii="Aptos" w:eastAsia="Times New Roman" w:hAnsi="Aptos" w:cs="Times New Roman"/>
          <w:lang w:val="en-GB" w:eastAsia="cs-CZ"/>
          <w14:ligatures w14:val="none"/>
        </w:rPr>
        <w:t>to the booth</w:t>
      </w:r>
      <w:r w:rsidR="00BF50C5" w:rsidRPr="00897F59">
        <w:rPr>
          <w:rFonts w:ascii="Aptos" w:eastAsia="Times New Roman" w:hAnsi="Aptos" w:cs="Times New Roman"/>
          <w:lang w:val="en-GB" w:eastAsia="cs-CZ"/>
          <w14:ligatures w14:val="none"/>
        </w:rPr>
        <w:t xml:space="preserve"> with its bold presence and dynamic lighting. </w:t>
      </w:r>
    </w:p>
    <w:p w14:paraId="018129D8" w14:textId="3F909FFF" w:rsidR="00EE5703" w:rsidRPr="00897F59" w:rsidRDefault="00BF50C5" w:rsidP="003C5685">
      <w:pPr>
        <w:spacing w:after="120" w:line="276" w:lineRule="auto"/>
        <w:jc w:val="both"/>
        <w:rPr>
          <w:rFonts w:ascii="Aptos" w:eastAsia="Times New Roman" w:hAnsi="Aptos" w:cs="Times New Roman"/>
          <w:lang w:val="en-GB" w:eastAsia="cs-CZ"/>
          <w14:ligatures w14:val="none"/>
        </w:rPr>
      </w:pPr>
      <w:r w:rsidRPr="00897F59">
        <w:rPr>
          <w:rFonts w:ascii="Aptos" w:eastAsia="Times New Roman" w:hAnsi="Aptos" w:cs="Times New Roman"/>
          <w:lang w:val="en-GB" w:eastAsia="cs-CZ"/>
          <w14:ligatures w14:val="none"/>
        </w:rPr>
        <w:t>Other collections</w:t>
      </w:r>
      <w:r w:rsidR="0020782D">
        <w:rPr>
          <w:rFonts w:ascii="Aptos" w:eastAsia="Times New Roman" w:hAnsi="Aptos" w:cs="Times New Roman"/>
          <w:lang w:val="en-GB" w:eastAsia="cs-CZ"/>
          <w14:ligatures w14:val="none"/>
        </w:rPr>
        <w:t>,</w:t>
      </w:r>
      <w:r w:rsidRPr="00897F59">
        <w:rPr>
          <w:rFonts w:ascii="Aptos" w:eastAsia="Times New Roman" w:hAnsi="Aptos" w:cs="Times New Roman"/>
          <w:lang w:val="en-GB" w:eastAsia="cs-CZ"/>
          <w14:ligatures w14:val="none"/>
        </w:rPr>
        <w:t xml:space="preserve"> </w:t>
      </w:r>
      <w:r w:rsidR="0020782D">
        <w:rPr>
          <w:rFonts w:ascii="Aptos" w:eastAsia="Times New Roman" w:hAnsi="Aptos" w:cs="Times New Roman"/>
          <w:lang w:val="en-GB" w:eastAsia="cs-CZ"/>
          <w14:ligatures w14:val="none"/>
        </w:rPr>
        <w:t>including</w:t>
      </w:r>
      <w:r w:rsidRPr="00897F59">
        <w:rPr>
          <w:rFonts w:ascii="Aptos" w:eastAsia="Times New Roman" w:hAnsi="Aptos" w:cs="Times New Roman"/>
          <w:lang w:val="en-GB" w:eastAsia="cs-CZ"/>
          <w14:ligatures w14:val="none"/>
        </w:rPr>
        <w:t xml:space="preserve"> Brush, Primrose and Flux </w:t>
      </w:r>
      <w:r w:rsidR="0020782D">
        <w:rPr>
          <w:rFonts w:ascii="Aptos" w:eastAsia="Times New Roman" w:hAnsi="Aptos" w:cs="Times New Roman"/>
          <w:lang w:val="en-GB" w:eastAsia="cs-CZ"/>
          <w14:ligatures w14:val="none"/>
        </w:rPr>
        <w:t>C</w:t>
      </w:r>
      <w:r w:rsidRPr="00897F59">
        <w:rPr>
          <w:rFonts w:ascii="Aptos" w:eastAsia="Times New Roman" w:hAnsi="Aptos" w:cs="Times New Roman"/>
          <w:lang w:val="en-GB" w:eastAsia="cs-CZ"/>
          <w14:ligatures w14:val="none"/>
        </w:rPr>
        <w:t xml:space="preserve">elestial, </w:t>
      </w:r>
      <w:r w:rsidR="0020782D">
        <w:rPr>
          <w:rFonts w:ascii="Aptos" w:eastAsia="Times New Roman" w:hAnsi="Aptos" w:cs="Times New Roman"/>
          <w:lang w:val="en-GB" w:eastAsia="cs-CZ"/>
          <w14:ligatures w14:val="none"/>
        </w:rPr>
        <w:t>showcased the wide range of design</w:t>
      </w:r>
      <w:r w:rsidR="003C5685">
        <w:rPr>
          <w:rFonts w:ascii="Aptos" w:eastAsia="Times New Roman" w:hAnsi="Aptos" w:cs="Times New Roman"/>
          <w:lang w:val="en-GB" w:eastAsia="cs-CZ"/>
          <w14:ligatures w14:val="none"/>
        </w:rPr>
        <w:t>,</w:t>
      </w:r>
      <w:r w:rsidR="0020782D">
        <w:rPr>
          <w:rFonts w:ascii="Aptos" w:eastAsia="Times New Roman" w:hAnsi="Aptos" w:cs="Times New Roman"/>
          <w:lang w:val="en-GB" w:eastAsia="cs-CZ"/>
          <w14:ligatures w14:val="none"/>
        </w:rPr>
        <w:t xml:space="preserve"> </w:t>
      </w:r>
      <w:r w:rsidR="00EE5703" w:rsidRPr="00897F59">
        <w:rPr>
          <w:rFonts w:ascii="Aptos" w:eastAsia="Times New Roman" w:hAnsi="Aptos" w:cs="Times New Roman"/>
          <w:lang w:val="en-GB" w:eastAsia="cs-CZ"/>
          <w14:ligatures w14:val="none"/>
        </w:rPr>
        <w:t>demonstrating S</w:t>
      </w:r>
      <w:r w:rsidR="003C5685">
        <w:rPr>
          <w:rFonts w:ascii="Aptos" w:eastAsia="Times New Roman" w:hAnsi="Aptos" w:cs="Times New Roman"/>
          <w:lang w:val="en-GB" w:eastAsia="cs-CZ"/>
          <w14:ligatures w14:val="none"/>
        </w:rPr>
        <w:t>ans Souci</w:t>
      </w:r>
      <w:r w:rsidR="00EE5703" w:rsidRPr="00897F59">
        <w:rPr>
          <w:rFonts w:ascii="Aptos" w:eastAsia="Times New Roman" w:hAnsi="Aptos" w:cs="Times New Roman"/>
          <w:lang w:val="en-GB" w:eastAsia="cs-CZ"/>
          <w14:ligatures w14:val="none"/>
        </w:rPr>
        <w:t>’s ability to listen closely to clients</w:t>
      </w:r>
      <w:r w:rsidR="00823333" w:rsidRPr="00897F59">
        <w:rPr>
          <w:rFonts w:ascii="Aptos" w:eastAsia="Times New Roman" w:hAnsi="Aptos" w:cs="Times New Roman"/>
          <w:lang w:val="en-GB" w:eastAsia="cs-CZ"/>
          <w14:ligatures w14:val="none"/>
        </w:rPr>
        <w:t>, architects and designers</w:t>
      </w:r>
      <w:r w:rsidR="00EE5703" w:rsidRPr="00897F59">
        <w:rPr>
          <w:rFonts w:ascii="Aptos" w:eastAsia="Times New Roman" w:hAnsi="Aptos" w:cs="Times New Roman"/>
          <w:lang w:val="en-GB" w:eastAsia="cs-CZ"/>
          <w14:ligatures w14:val="none"/>
        </w:rPr>
        <w:t xml:space="preserve"> and tailor each piece to their specific vision</w:t>
      </w:r>
      <w:r w:rsidR="0020782D">
        <w:rPr>
          <w:rFonts w:ascii="Aptos" w:eastAsia="Times New Roman" w:hAnsi="Aptos" w:cs="Times New Roman"/>
          <w:lang w:val="en-GB" w:eastAsia="cs-CZ"/>
          <w14:ligatures w14:val="none"/>
        </w:rPr>
        <w:t xml:space="preserve"> and inspiring customers with what can be achieved.</w:t>
      </w:r>
    </w:p>
    <w:p w14:paraId="4923D1D9" w14:textId="7BBC25CD" w:rsidR="00EE5703" w:rsidRPr="00897F59" w:rsidRDefault="00EE5703" w:rsidP="003C5685">
      <w:pPr>
        <w:spacing w:after="120" w:line="276" w:lineRule="auto"/>
        <w:jc w:val="both"/>
        <w:rPr>
          <w:rFonts w:ascii="Aptos" w:eastAsia="Times New Roman" w:hAnsi="Aptos" w:cs="Times New Roman"/>
          <w:lang w:val="en-GB" w:eastAsia="cs-CZ"/>
          <w14:ligatures w14:val="none"/>
        </w:rPr>
      </w:pPr>
      <w:r w:rsidRPr="00897F59">
        <w:rPr>
          <w:rFonts w:ascii="Aptos" w:eastAsia="Times New Roman" w:hAnsi="Aptos" w:cs="Times New Roman"/>
          <w:lang w:val="en-GB" w:eastAsia="cs-CZ"/>
          <w14:ligatures w14:val="none"/>
        </w:rPr>
        <w:t>“</w:t>
      </w:r>
      <w:r w:rsidRPr="001355E3">
        <w:rPr>
          <w:rFonts w:ascii="Aptos" w:eastAsia="Times New Roman" w:hAnsi="Aptos" w:cs="Times New Roman"/>
          <w:i/>
          <w:iCs/>
          <w:lang w:val="en-GB" w:eastAsia="cs-CZ"/>
          <w14:ligatures w14:val="none"/>
        </w:rPr>
        <w:t>We don’t just present what we’ve made. We aim to inspire — to show what’s possible</w:t>
      </w:r>
      <w:r w:rsidRPr="00897F59">
        <w:rPr>
          <w:rFonts w:ascii="Aptos" w:eastAsia="Times New Roman" w:hAnsi="Aptos" w:cs="Times New Roman"/>
          <w:lang w:val="en-GB" w:eastAsia="cs-CZ"/>
          <w14:ligatures w14:val="none"/>
        </w:rPr>
        <w:t xml:space="preserve">,” </w:t>
      </w:r>
      <w:r w:rsidR="00BF50C5" w:rsidRPr="00897F59">
        <w:rPr>
          <w:rFonts w:ascii="Aptos" w:eastAsia="Times New Roman" w:hAnsi="Aptos" w:cs="Times New Roman"/>
          <w:lang w:val="en-GB" w:eastAsia="cs-CZ"/>
          <w14:ligatures w14:val="none"/>
        </w:rPr>
        <w:t xml:space="preserve">Martin </w:t>
      </w:r>
      <w:proofErr w:type="spellStart"/>
      <w:r w:rsidR="00BF50C5" w:rsidRPr="00897F59">
        <w:rPr>
          <w:rFonts w:ascii="Aptos" w:eastAsia="Times New Roman" w:hAnsi="Aptos" w:cs="Times New Roman"/>
          <w:lang w:val="en-GB" w:eastAsia="cs-CZ"/>
          <w14:ligatures w14:val="none"/>
        </w:rPr>
        <w:t>Cháb</w:t>
      </w:r>
      <w:proofErr w:type="spellEnd"/>
      <w:r w:rsidR="00BF50C5" w:rsidRPr="00897F59">
        <w:rPr>
          <w:rFonts w:ascii="Aptos" w:eastAsia="Times New Roman" w:hAnsi="Aptos" w:cs="Times New Roman"/>
          <w:lang w:val="en-GB" w:eastAsia="cs-CZ"/>
          <w14:ligatures w14:val="none"/>
        </w:rPr>
        <w:t>, the CEO &amp; founder</w:t>
      </w:r>
      <w:r w:rsidR="001355E3">
        <w:rPr>
          <w:rFonts w:ascii="Aptos" w:eastAsia="Times New Roman" w:hAnsi="Aptos" w:cs="Times New Roman"/>
          <w:lang w:val="en-GB" w:eastAsia="cs-CZ"/>
          <w14:ligatures w14:val="none"/>
        </w:rPr>
        <w:t>,</w:t>
      </w:r>
      <w:r w:rsidRPr="00897F59">
        <w:rPr>
          <w:rFonts w:ascii="Aptos" w:eastAsia="Times New Roman" w:hAnsi="Aptos" w:cs="Times New Roman"/>
          <w:lang w:val="en-GB" w:eastAsia="cs-CZ"/>
          <w14:ligatures w14:val="none"/>
        </w:rPr>
        <w:t xml:space="preserve"> explained. “This booth was about sparking imagination and starting a dialogue. We’re here to listen and respond.</w:t>
      </w:r>
      <w:r w:rsidR="004968CB" w:rsidRPr="00897F59">
        <w:rPr>
          <w:rFonts w:ascii="Aptos" w:eastAsia="Times New Roman" w:hAnsi="Aptos" w:cs="Times New Roman"/>
          <w:lang w:val="en-GB" w:eastAsia="cs-CZ"/>
          <w14:ligatures w14:val="none"/>
        </w:rPr>
        <w:t xml:space="preserve"> Each piece can be adapted to the client’s story.</w:t>
      </w:r>
      <w:r w:rsidRPr="00897F59">
        <w:rPr>
          <w:rFonts w:ascii="Aptos" w:eastAsia="Times New Roman" w:hAnsi="Aptos" w:cs="Times New Roman"/>
          <w:lang w:val="en-GB" w:eastAsia="cs-CZ"/>
          <w14:ligatures w14:val="none"/>
        </w:rPr>
        <w:t>”</w:t>
      </w:r>
    </w:p>
    <w:p w14:paraId="1E01CE0B" w14:textId="13E54AAF" w:rsidR="00897F59" w:rsidRPr="00897F59" w:rsidRDefault="00897F59" w:rsidP="003C5685">
      <w:pPr>
        <w:spacing w:after="120" w:line="276" w:lineRule="auto"/>
        <w:jc w:val="both"/>
        <w:rPr>
          <w:rFonts w:ascii="Aptos" w:eastAsia="Times New Roman" w:hAnsi="Aptos" w:cs="Times New Roman"/>
          <w:b/>
          <w:bCs/>
          <w:lang w:val="en-GB" w:eastAsia="cs-CZ"/>
          <w14:ligatures w14:val="none"/>
        </w:rPr>
      </w:pPr>
      <w:r w:rsidRPr="00897F59">
        <w:rPr>
          <w:rFonts w:ascii="Aptos" w:eastAsia="Times New Roman" w:hAnsi="Aptos" w:cs="Times New Roman"/>
          <w:b/>
          <w:bCs/>
          <w:lang w:val="en-GB" w:eastAsia="cs-CZ"/>
          <w14:ligatures w14:val="none"/>
        </w:rPr>
        <w:lastRenderedPageBreak/>
        <w:t xml:space="preserve">Creativity and </w:t>
      </w:r>
      <w:r w:rsidR="001355E3">
        <w:rPr>
          <w:rFonts w:ascii="Aptos" w:eastAsia="Times New Roman" w:hAnsi="Aptos" w:cs="Times New Roman"/>
          <w:b/>
          <w:bCs/>
          <w:lang w:val="en-GB" w:eastAsia="cs-CZ"/>
          <w14:ligatures w14:val="none"/>
        </w:rPr>
        <w:t>P</w:t>
      </w:r>
      <w:r w:rsidRPr="00897F59">
        <w:rPr>
          <w:rFonts w:ascii="Aptos" w:eastAsia="Times New Roman" w:hAnsi="Aptos" w:cs="Times New Roman"/>
          <w:b/>
          <w:bCs/>
          <w:lang w:val="en-GB" w:eastAsia="cs-CZ"/>
          <w14:ligatures w14:val="none"/>
        </w:rPr>
        <w:t xml:space="preserve">layfulness </w:t>
      </w:r>
      <w:r w:rsidR="001355E3">
        <w:rPr>
          <w:rFonts w:ascii="Aptos" w:eastAsia="Times New Roman" w:hAnsi="Aptos" w:cs="Times New Roman"/>
          <w:b/>
          <w:bCs/>
          <w:lang w:val="en-GB" w:eastAsia="cs-CZ"/>
          <w14:ligatures w14:val="none"/>
        </w:rPr>
        <w:t>T</w:t>
      </w:r>
      <w:r w:rsidR="00F86929">
        <w:rPr>
          <w:rFonts w:ascii="Aptos" w:eastAsia="Times New Roman" w:hAnsi="Aptos" w:cs="Times New Roman"/>
          <w:b/>
          <w:bCs/>
          <w:lang w:val="en-GB" w:eastAsia="cs-CZ"/>
          <w14:ligatures w14:val="none"/>
        </w:rPr>
        <w:t>hroug</w:t>
      </w:r>
      <w:r w:rsidRPr="00897F59">
        <w:rPr>
          <w:rFonts w:ascii="Aptos" w:eastAsia="Times New Roman" w:hAnsi="Aptos" w:cs="Times New Roman"/>
          <w:b/>
          <w:bCs/>
          <w:lang w:val="en-GB" w:eastAsia="cs-CZ"/>
          <w14:ligatures w14:val="none"/>
        </w:rPr>
        <w:t xml:space="preserve">h </w:t>
      </w:r>
      <w:r w:rsidR="001355E3">
        <w:rPr>
          <w:rFonts w:ascii="Aptos" w:eastAsia="Times New Roman" w:hAnsi="Aptos" w:cs="Times New Roman"/>
          <w:b/>
          <w:bCs/>
          <w:lang w:val="en-GB" w:eastAsia="cs-CZ"/>
          <w14:ligatures w14:val="none"/>
        </w:rPr>
        <w:t>N</w:t>
      </w:r>
      <w:r w:rsidRPr="00897F59">
        <w:rPr>
          <w:rFonts w:ascii="Aptos" w:eastAsia="Times New Roman" w:hAnsi="Aptos" w:cs="Times New Roman"/>
          <w:b/>
          <w:bCs/>
          <w:lang w:val="en-GB" w:eastAsia="cs-CZ"/>
          <w14:ligatures w14:val="none"/>
        </w:rPr>
        <w:t xml:space="preserve">anocoating </w:t>
      </w:r>
      <w:r w:rsidR="001355E3">
        <w:rPr>
          <w:rFonts w:ascii="Aptos" w:eastAsia="Times New Roman" w:hAnsi="Aptos" w:cs="Times New Roman"/>
          <w:b/>
          <w:bCs/>
          <w:lang w:val="en-GB" w:eastAsia="cs-CZ"/>
          <w14:ligatures w14:val="none"/>
        </w:rPr>
        <w:t>T</w:t>
      </w:r>
      <w:r w:rsidRPr="00897F59">
        <w:rPr>
          <w:rFonts w:ascii="Aptos" w:eastAsia="Times New Roman" w:hAnsi="Aptos" w:cs="Times New Roman"/>
          <w:b/>
          <w:bCs/>
          <w:lang w:val="en-GB" w:eastAsia="cs-CZ"/>
          <w14:ligatures w14:val="none"/>
        </w:rPr>
        <w:t>echnology</w:t>
      </w:r>
    </w:p>
    <w:p w14:paraId="7EA9E0B8" w14:textId="5E6ECB27" w:rsidR="00EE5703" w:rsidRPr="00897F59" w:rsidRDefault="00F86929" w:rsidP="003C5685">
      <w:pPr>
        <w:spacing w:after="120" w:line="276" w:lineRule="auto"/>
        <w:jc w:val="both"/>
        <w:rPr>
          <w:rFonts w:ascii="Aptos" w:eastAsia="Times New Roman" w:hAnsi="Aptos" w:cs="Times New Roman"/>
          <w:lang w:val="en-GB" w:eastAsia="cs-CZ"/>
          <w14:ligatures w14:val="none"/>
        </w:rPr>
      </w:pPr>
      <w:r>
        <w:rPr>
          <w:rFonts w:ascii="Aptos" w:eastAsia="Times New Roman" w:hAnsi="Aptos" w:cs="Times New Roman"/>
          <w:lang w:val="en-GB" w:eastAsia="cs-CZ"/>
          <w14:ligatures w14:val="none"/>
        </w:rPr>
        <w:t xml:space="preserve">Another feature was Sans Souci´s </w:t>
      </w:r>
      <w:r w:rsidR="00DF01B0" w:rsidRPr="00897F59">
        <w:rPr>
          <w:rFonts w:ascii="Aptos" w:eastAsia="Times New Roman" w:hAnsi="Aptos" w:cs="Times New Roman"/>
          <w:lang w:val="en-GB" w:eastAsia="cs-CZ"/>
          <w14:ligatures w14:val="none"/>
        </w:rPr>
        <w:t xml:space="preserve">signature nanocoating technology, an innovation </w:t>
      </w:r>
      <w:r>
        <w:rPr>
          <w:rFonts w:ascii="Aptos" w:eastAsia="Times New Roman" w:hAnsi="Aptos" w:cs="Times New Roman"/>
          <w:lang w:val="en-GB" w:eastAsia="cs-CZ"/>
          <w14:ligatures w14:val="none"/>
        </w:rPr>
        <w:t>that shifts colo</w:t>
      </w:r>
      <w:r w:rsidR="001355E3">
        <w:rPr>
          <w:rFonts w:ascii="Aptos" w:eastAsia="Times New Roman" w:hAnsi="Aptos" w:cs="Times New Roman"/>
          <w:lang w:val="en-GB" w:eastAsia="cs-CZ"/>
          <w14:ligatures w14:val="none"/>
        </w:rPr>
        <w:t>u</w:t>
      </w:r>
      <w:r>
        <w:rPr>
          <w:rFonts w:ascii="Aptos" w:eastAsia="Times New Roman" w:hAnsi="Aptos" w:cs="Times New Roman"/>
          <w:lang w:val="en-GB" w:eastAsia="cs-CZ"/>
          <w14:ligatures w14:val="none"/>
        </w:rPr>
        <w:t>r</w:t>
      </w:r>
      <w:r w:rsidR="00384312">
        <w:rPr>
          <w:rFonts w:ascii="Aptos" w:eastAsia="Times New Roman" w:hAnsi="Aptos" w:cs="Times New Roman"/>
          <w:lang w:val="en-GB" w:eastAsia="cs-CZ"/>
          <w14:ligatures w14:val="none"/>
        </w:rPr>
        <w:t xml:space="preserve"> a</w:t>
      </w:r>
      <w:r>
        <w:rPr>
          <w:rFonts w:ascii="Aptos" w:eastAsia="Times New Roman" w:hAnsi="Aptos" w:cs="Times New Roman"/>
          <w:lang w:val="en-GB" w:eastAsia="cs-CZ"/>
          <w14:ligatures w14:val="none"/>
        </w:rPr>
        <w:t>nd light in response to its</w:t>
      </w:r>
      <w:r w:rsidR="00DF01B0" w:rsidRPr="00897F59">
        <w:rPr>
          <w:rFonts w:ascii="Aptos" w:eastAsia="Times New Roman" w:hAnsi="Aptos" w:cs="Times New Roman"/>
          <w:lang w:val="en-GB" w:eastAsia="cs-CZ"/>
          <w14:ligatures w14:val="none"/>
        </w:rPr>
        <w:t xml:space="preserve"> surroundings, adding depth and </w:t>
      </w:r>
      <w:r>
        <w:rPr>
          <w:rFonts w:ascii="Aptos" w:eastAsia="Times New Roman" w:hAnsi="Aptos" w:cs="Times New Roman"/>
          <w:lang w:val="en-GB" w:eastAsia="cs-CZ"/>
          <w14:ligatures w14:val="none"/>
        </w:rPr>
        <w:t xml:space="preserve">an element of </w:t>
      </w:r>
      <w:r w:rsidR="00DF01B0" w:rsidRPr="00897F59">
        <w:rPr>
          <w:rFonts w:ascii="Aptos" w:eastAsia="Times New Roman" w:hAnsi="Aptos" w:cs="Times New Roman"/>
          <w:lang w:val="en-GB" w:eastAsia="cs-CZ"/>
          <w14:ligatures w14:val="none"/>
        </w:rPr>
        <w:t>playfulness to the glass</w:t>
      </w:r>
      <w:r w:rsidR="004968CB" w:rsidRPr="00897F59">
        <w:rPr>
          <w:rFonts w:ascii="Aptos" w:eastAsia="Times New Roman" w:hAnsi="Aptos" w:cs="Times New Roman"/>
          <w:lang w:val="en-GB" w:eastAsia="cs-CZ"/>
          <w14:ligatures w14:val="none"/>
        </w:rPr>
        <w:t>.</w:t>
      </w:r>
    </w:p>
    <w:p w14:paraId="7A1A4CDA" w14:textId="21CCF74E" w:rsidR="004968CB" w:rsidRDefault="00BF50C5" w:rsidP="003C5685">
      <w:pPr>
        <w:spacing w:after="120" w:line="276" w:lineRule="auto"/>
        <w:jc w:val="both"/>
        <w:rPr>
          <w:rFonts w:ascii="Aptos" w:eastAsia="Times New Roman" w:hAnsi="Aptos" w:cs="Times New Roman"/>
          <w:lang w:val="en-GB" w:eastAsia="cs-CZ"/>
          <w14:ligatures w14:val="none"/>
        </w:rPr>
      </w:pPr>
      <w:r w:rsidRPr="00897F59">
        <w:rPr>
          <w:rFonts w:ascii="Aptos" w:eastAsia="Times New Roman" w:hAnsi="Aptos" w:cs="Times New Roman"/>
          <w:lang w:val="en-GB" w:eastAsia="cs-CZ"/>
          <w14:ligatures w14:val="none"/>
        </w:rPr>
        <w:t xml:space="preserve">This </w:t>
      </w:r>
      <w:r w:rsidR="00F86929">
        <w:rPr>
          <w:rFonts w:ascii="Aptos" w:eastAsia="Times New Roman" w:hAnsi="Aptos" w:cs="Times New Roman"/>
          <w:lang w:val="en-GB" w:eastAsia="cs-CZ"/>
          <w14:ligatures w14:val="none"/>
        </w:rPr>
        <w:t xml:space="preserve">technology was </w:t>
      </w:r>
      <w:r w:rsidR="00384312">
        <w:rPr>
          <w:rFonts w:ascii="Aptos" w:eastAsia="Times New Roman" w:hAnsi="Aptos" w:cs="Times New Roman"/>
          <w:lang w:val="en-GB" w:eastAsia="cs-CZ"/>
          <w14:ligatures w14:val="none"/>
        </w:rPr>
        <w:t>particularly evident</w:t>
      </w:r>
      <w:r w:rsidR="00F86929">
        <w:rPr>
          <w:rFonts w:ascii="Aptos" w:eastAsia="Times New Roman" w:hAnsi="Aptos" w:cs="Times New Roman"/>
          <w:lang w:val="en-GB" w:eastAsia="cs-CZ"/>
          <w14:ligatures w14:val="none"/>
        </w:rPr>
        <w:t xml:space="preserve"> </w:t>
      </w:r>
      <w:r w:rsidRPr="00897F59">
        <w:rPr>
          <w:rFonts w:ascii="Aptos" w:eastAsia="Times New Roman" w:hAnsi="Aptos" w:cs="Times New Roman"/>
          <w:lang w:val="en-GB" w:eastAsia="cs-CZ"/>
          <w14:ligatures w14:val="none"/>
        </w:rPr>
        <w:t xml:space="preserve">in </w:t>
      </w:r>
      <w:r w:rsidR="00F86929">
        <w:rPr>
          <w:rFonts w:ascii="Aptos" w:eastAsia="Times New Roman" w:hAnsi="Aptos" w:cs="Times New Roman"/>
          <w:lang w:val="en-GB" w:eastAsia="cs-CZ"/>
          <w14:ligatures w14:val="none"/>
        </w:rPr>
        <w:t xml:space="preserve">the </w:t>
      </w:r>
      <w:r w:rsidRPr="00897F59">
        <w:rPr>
          <w:rFonts w:ascii="Aptos" w:eastAsia="Times New Roman" w:hAnsi="Aptos" w:cs="Times New Roman"/>
          <w:lang w:val="en-GB" w:eastAsia="cs-CZ"/>
          <w14:ligatures w14:val="none"/>
        </w:rPr>
        <w:t xml:space="preserve">Creative hub, another part of </w:t>
      </w:r>
      <w:r w:rsidR="001355E3">
        <w:rPr>
          <w:rFonts w:ascii="Aptos" w:eastAsia="Times New Roman" w:hAnsi="Aptos" w:cs="Times New Roman"/>
          <w:lang w:val="en-GB" w:eastAsia="cs-CZ"/>
          <w14:ligatures w14:val="none"/>
        </w:rPr>
        <w:t xml:space="preserve">the </w:t>
      </w:r>
      <w:r w:rsidRPr="00897F59">
        <w:rPr>
          <w:rFonts w:ascii="Aptos" w:eastAsia="Times New Roman" w:hAnsi="Aptos" w:cs="Times New Roman"/>
          <w:lang w:val="en-GB" w:eastAsia="cs-CZ"/>
          <w14:ligatures w14:val="none"/>
        </w:rPr>
        <w:t>Sans Souci booth, w</w:t>
      </w:r>
      <w:r w:rsidR="001355E3">
        <w:rPr>
          <w:rFonts w:ascii="Aptos" w:eastAsia="Times New Roman" w:hAnsi="Aptos" w:cs="Times New Roman"/>
          <w:lang w:val="en-GB" w:eastAsia="cs-CZ"/>
          <w14:ligatures w14:val="none"/>
        </w:rPr>
        <w:t>h</w:t>
      </w:r>
      <w:r w:rsidRPr="00897F59">
        <w:rPr>
          <w:rFonts w:ascii="Aptos" w:eastAsia="Times New Roman" w:hAnsi="Aptos" w:cs="Times New Roman"/>
          <w:lang w:val="en-GB" w:eastAsia="cs-CZ"/>
          <w14:ligatures w14:val="none"/>
        </w:rPr>
        <w:t xml:space="preserve">ere </w:t>
      </w:r>
      <w:r w:rsidR="001355E3">
        <w:rPr>
          <w:rFonts w:ascii="Aptos" w:eastAsia="Times New Roman" w:hAnsi="Aptos" w:cs="Times New Roman"/>
          <w:lang w:val="en-GB" w:eastAsia="cs-CZ"/>
          <w14:ligatures w14:val="none"/>
        </w:rPr>
        <w:t xml:space="preserve">the </w:t>
      </w:r>
      <w:r w:rsidRPr="00897F59">
        <w:rPr>
          <w:rFonts w:ascii="Aptos" w:eastAsia="Times New Roman" w:hAnsi="Aptos" w:cs="Times New Roman"/>
          <w:lang w:val="en-GB" w:eastAsia="cs-CZ"/>
          <w14:ligatures w14:val="none"/>
        </w:rPr>
        <w:t>company present</w:t>
      </w:r>
      <w:r w:rsidR="004968CB" w:rsidRPr="00897F59">
        <w:rPr>
          <w:rFonts w:ascii="Aptos" w:eastAsia="Times New Roman" w:hAnsi="Aptos" w:cs="Times New Roman"/>
          <w:lang w:val="en-GB" w:eastAsia="cs-CZ"/>
          <w14:ligatures w14:val="none"/>
        </w:rPr>
        <w:t>ed</w:t>
      </w:r>
      <w:r w:rsidRPr="00897F59">
        <w:rPr>
          <w:rFonts w:ascii="Aptos" w:eastAsia="Times New Roman" w:hAnsi="Aptos" w:cs="Times New Roman"/>
          <w:lang w:val="en-GB" w:eastAsia="cs-CZ"/>
          <w14:ligatures w14:val="none"/>
        </w:rPr>
        <w:t xml:space="preserve"> </w:t>
      </w:r>
      <w:r w:rsidR="00A0358F" w:rsidRPr="00897F59">
        <w:rPr>
          <w:rFonts w:ascii="Aptos" w:eastAsia="Times New Roman" w:hAnsi="Aptos" w:cs="Times New Roman"/>
          <w:lang w:val="en-GB" w:eastAsia="cs-CZ"/>
          <w14:ligatures w14:val="none"/>
        </w:rPr>
        <w:t xml:space="preserve">the concepts </w:t>
      </w:r>
      <w:r w:rsidR="00384312">
        <w:rPr>
          <w:rFonts w:ascii="Aptos" w:eastAsia="Times New Roman" w:hAnsi="Aptos" w:cs="Times New Roman"/>
          <w:lang w:val="en-GB" w:eastAsia="cs-CZ"/>
          <w14:ligatures w14:val="none"/>
        </w:rPr>
        <w:t>from</w:t>
      </w:r>
      <w:r w:rsidR="004968CB" w:rsidRPr="00897F59">
        <w:rPr>
          <w:rFonts w:ascii="Aptos" w:eastAsia="Times New Roman" w:hAnsi="Aptos" w:cs="Times New Roman"/>
          <w:lang w:val="en-GB" w:eastAsia="cs-CZ"/>
          <w14:ligatures w14:val="none"/>
        </w:rPr>
        <w:t xml:space="preserve"> new ideas</w:t>
      </w:r>
      <w:r w:rsidR="00490713">
        <w:rPr>
          <w:rFonts w:ascii="Aptos" w:eastAsia="Times New Roman" w:hAnsi="Aptos" w:cs="Times New Roman"/>
          <w:lang w:val="en-GB" w:eastAsia="cs-CZ"/>
          <w14:ligatures w14:val="none"/>
        </w:rPr>
        <w:t xml:space="preserve"> </w:t>
      </w:r>
      <w:r w:rsidR="00384312">
        <w:rPr>
          <w:rFonts w:ascii="Aptos" w:eastAsia="Times New Roman" w:hAnsi="Aptos" w:cs="Times New Roman"/>
          <w:lang w:val="en-GB" w:eastAsia="cs-CZ"/>
          <w14:ligatures w14:val="none"/>
        </w:rPr>
        <w:t>from its</w:t>
      </w:r>
      <w:r w:rsidR="00490713">
        <w:rPr>
          <w:rFonts w:ascii="Aptos" w:eastAsia="Times New Roman" w:hAnsi="Aptos" w:cs="Times New Roman"/>
          <w:lang w:val="en-GB" w:eastAsia="cs-CZ"/>
          <w14:ligatures w14:val="none"/>
        </w:rPr>
        <w:t xml:space="preserve"> in-house design team, including </w:t>
      </w:r>
      <w:proofErr w:type="spellStart"/>
      <w:r w:rsidR="00490713">
        <w:rPr>
          <w:rFonts w:ascii="Aptos" w:eastAsia="Times New Roman" w:hAnsi="Aptos" w:cs="Times New Roman"/>
          <w:lang w:val="en-GB" w:eastAsia="cs-CZ"/>
          <w14:ligatures w14:val="none"/>
        </w:rPr>
        <w:t>Eliška</w:t>
      </w:r>
      <w:proofErr w:type="spellEnd"/>
      <w:r w:rsidR="00490713">
        <w:rPr>
          <w:rFonts w:ascii="Aptos" w:eastAsia="Times New Roman" w:hAnsi="Aptos" w:cs="Times New Roman"/>
          <w:lang w:val="en-GB" w:eastAsia="cs-CZ"/>
          <w14:ligatures w14:val="none"/>
        </w:rPr>
        <w:t xml:space="preserve"> </w:t>
      </w:r>
      <w:proofErr w:type="spellStart"/>
      <w:r w:rsidR="00490713">
        <w:rPr>
          <w:rFonts w:ascii="Aptos" w:eastAsia="Times New Roman" w:hAnsi="Aptos" w:cs="Times New Roman"/>
          <w:lang w:val="en-GB" w:eastAsia="cs-CZ"/>
          <w14:ligatures w14:val="none"/>
        </w:rPr>
        <w:t>Luhanová</w:t>
      </w:r>
      <w:proofErr w:type="spellEnd"/>
      <w:r w:rsidR="00490713">
        <w:rPr>
          <w:rFonts w:ascii="Aptos" w:eastAsia="Times New Roman" w:hAnsi="Aptos" w:cs="Times New Roman"/>
          <w:lang w:val="en-GB" w:eastAsia="cs-CZ"/>
          <w14:ligatures w14:val="none"/>
        </w:rPr>
        <w:t xml:space="preserve">, Josef Oubrecht a Martin Opl </w:t>
      </w:r>
      <w:r w:rsidR="00F86929">
        <w:rPr>
          <w:rFonts w:ascii="Aptos" w:eastAsia="Times New Roman" w:hAnsi="Aptos" w:cs="Times New Roman"/>
          <w:lang w:val="en-GB" w:eastAsia="cs-CZ"/>
          <w14:ligatures w14:val="none"/>
        </w:rPr>
        <w:t>alongside creative collaborations with external</w:t>
      </w:r>
      <w:r w:rsidR="00490713">
        <w:rPr>
          <w:rFonts w:ascii="Aptos" w:eastAsia="Times New Roman" w:hAnsi="Aptos" w:cs="Times New Roman"/>
          <w:lang w:val="en-GB" w:eastAsia="cs-CZ"/>
          <w14:ligatures w14:val="none"/>
        </w:rPr>
        <w:t xml:space="preserve"> designers</w:t>
      </w:r>
      <w:r w:rsidR="00A0358F" w:rsidRPr="00897F59">
        <w:rPr>
          <w:rFonts w:ascii="Aptos" w:eastAsia="Times New Roman" w:hAnsi="Aptos" w:cs="Times New Roman"/>
          <w:lang w:val="en-GB" w:eastAsia="cs-CZ"/>
          <w14:ligatures w14:val="none"/>
        </w:rPr>
        <w:t>.</w:t>
      </w:r>
      <w:r w:rsidR="00DF01B0" w:rsidRPr="00897F59">
        <w:rPr>
          <w:rFonts w:ascii="Aptos" w:eastAsia="Times New Roman" w:hAnsi="Aptos" w:cs="Times New Roman"/>
          <w:lang w:val="en-GB" w:eastAsia="cs-CZ"/>
          <w14:ligatures w14:val="none"/>
        </w:rPr>
        <w:t xml:space="preserve"> </w:t>
      </w:r>
      <w:r w:rsidR="00384312">
        <w:rPr>
          <w:rFonts w:ascii="Aptos" w:eastAsia="Times New Roman" w:hAnsi="Aptos" w:cs="Times New Roman"/>
          <w:lang w:val="en-GB" w:eastAsia="cs-CZ"/>
          <w14:ligatures w14:val="none"/>
        </w:rPr>
        <w:t>The p</w:t>
      </w:r>
      <w:r w:rsidR="00F86929">
        <w:rPr>
          <w:rFonts w:ascii="Aptos" w:eastAsia="Times New Roman" w:hAnsi="Aptos" w:cs="Times New Roman"/>
          <w:lang w:val="en-GB" w:eastAsia="cs-CZ"/>
          <w14:ligatures w14:val="none"/>
        </w:rPr>
        <w:t>artnerships</w:t>
      </w:r>
      <w:r w:rsidR="004968CB" w:rsidRPr="00897F59">
        <w:rPr>
          <w:rFonts w:ascii="Aptos" w:eastAsia="Times New Roman" w:hAnsi="Aptos" w:cs="Times New Roman"/>
          <w:lang w:val="en-GB" w:eastAsia="cs-CZ"/>
          <w14:ligatures w14:val="none"/>
        </w:rPr>
        <w:t xml:space="preserve"> were </w:t>
      </w:r>
      <w:r w:rsidR="00F86929">
        <w:rPr>
          <w:rFonts w:ascii="Aptos" w:eastAsia="Times New Roman" w:hAnsi="Aptos" w:cs="Times New Roman"/>
          <w:lang w:val="en-GB" w:eastAsia="cs-CZ"/>
          <w14:ligatures w14:val="none"/>
        </w:rPr>
        <w:t xml:space="preserve">highlighted through </w:t>
      </w:r>
      <w:r w:rsidR="004968CB" w:rsidRPr="00897F59">
        <w:rPr>
          <w:rFonts w:ascii="Aptos" w:eastAsia="Times New Roman" w:hAnsi="Aptos" w:cs="Times New Roman"/>
          <w:lang w:val="en-GB" w:eastAsia="cs-CZ"/>
          <w14:ligatures w14:val="none"/>
        </w:rPr>
        <w:t>Arik Levy</w:t>
      </w:r>
      <w:r w:rsidR="001355E3">
        <w:rPr>
          <w:rFonts w:ascii="Aptos" w:eastAsia="Times New Roman" w:hAnsi="Aptos" w:cs="Times New Roman"/>
          <w:lang w:val="en-GB" w:eastAsia="cs-CZ"/>
          <w14:ligatures w14:val="none"/>
        </w:rPr>
        <w:t>’s</w:t>
      </w:r>
      <w:r w:rsidR="004968CB" w:rsidRPr="00897F59">
        <w:rPr>
          <w:rFonts w:ascii="Aptos" w:eastAsia="Times New Roman" w:hAnsi="Aptos" w:cs="Times New Roman"/>
          <w:lang w:val="en-GB" w:eastAsia="cs-CZ"/>
          <w14:ligatures w14:val="none"/>
        </w:rPr>
        <w:t xml:space="preserve"> </w:t>
      </w:r>
      <w:proofErr w:type="spellStart"/>
      <w:r w:rsidR="004968CB" w:rsidRPr="00897F59">
        <w:rPr>
          <w:rFonts w:ascii="Aptos" w:eastAsia="Times New Roman" w:hAnsi="Aptos" w:cs="Times New Roman"/>
          <w:lang w:val="en-GB" w:eastAsia="cs-CZ"/>
          <w14:ligatures w14:val="none"/>
        </w:rPr>
        <w:t>PrisMorph</w:t>
      </w:r>
      <w:proofErr w:type="spellEnd"/>
      <w:r w:rsidR="004968CB" w:rsidRPr="00897F59">
        <w:rPr>
          <w:rFonts w:ascii="Aptos" w:eastAsia="Times New Roman" w:hAnsi="Aptos" w:cs="Times New Roman"/>
          <w:lang w:val="en-GB" w:eastAsia="cs-CZ"/>
          <w14:ligatures w14:val="none"/>
        </w:rPr>
        <w:t xml:space="preserve"> installations,</w:t>
      </w:r>
      <w:r w:rsidR="00384312">
        <w:rPr>
          <w:rFonts w:ascii="Aptos" w:eastAsia="Times New Roman" w:hAnsi="Aptos" w:cs="Times New Roman"/>
          <w:lang w:val="en-GB" w:eastAsia="cs-CZ"/>
          <w14:ligatures w14:val="none"/>
        </w:rPr>
        <w:t xml:space="preserve"> a</w:t>
      </w:r>
      <w:r w:rsidR="004968CB" w:rsidRPr="00897F59">
        <w:rPr>
          <w:rFonts w:ascii="Aptos" w:eastAsia="Times New Roman" w:hAnsi="Aptos" w:cs="Times New Roman"/>
          <w:lang w:val="en-GB" w:eastAsia="cs-CZ"/>
          <w14:ligatures w14:val="none"/>
        </w:rPr>
        <w:t xml:space="preserve"> look through the Fibonacci´s window </w:t>
      </w:r>
      <w:r w:rsidR="00F86929">
        <w:rPr>
          <w:rFonts w:ascii="Aptos" w:eastAsia="Times New Roman" w:hAnsi="Aptos" w:cs="Times New Roman"/>
          <w:lang w:val="en-GB" w:eastAsia="cs-CZ"/>
          <w14:ligatures w14:val="none"/>
        </w:rPr>
        <w:t xml:space="preserve">project </w:t>
      </w:r>
      <w:r w:rsidR="004968CB" w:rsidRPr="00897F59">
        <w:rPr>
          <w:rFonts w:ascii="Aptos" w:eastAsia="Times New Roman" w:hAnsi="Aptos" w:cs="Times New Roman"/>
          <w:lang w:val="en-GB" w:eastAsia="cs-CZ"/>
          <w14:ligatures w14:val="none"/>
        </w:rPr>
        <w:t xml:space="preserve">from HBA </w:t>
      </w:r>
      <w:r w:rsidR="00F86929">
        <w:rPr>
          <w:rFonts w:ascii="Aptos" w:eastAsia="Times New Roman" w:hAnsi="Aptos" w:cs="Times New Roman"/>
          <w:lang w:val="en-GB" w:eastAsia="cs-CZ"/>
          <w14:ligatures w14:val="none"/>
        </w:rPr>
        <w:t>D</w:t>
      </w:r>
      <w:r w:rsidR="004968CB" w:rsidRPr="00897F59">
        <w:rPr>
          <w:rFonts w:ascii="Aptos" w:eastAsia="Times New Roman" w:hAnsi="Aptos" w:cs="Times New Roman"/>
          <w:lang w:val="en-GB" w:eastAsia="cs-CZ"/>
          <w14:ligatures w14:val="none"/>
        </w:rPr>
        <w:t>esign studio</w:t>
      </w:r>
      <w:r w:rsidR="00F86929">
        <w:rPr>
          <w:rFonts w:ascii="Aptos" w:eastAsia="Times New Roman" w:hAnsi="Aptos" w:cs="Times New Roman"/>
          <w:lang w:val="en-GB" w:eastAsia="cs-CZ"/>
          <w14:ligatures w14:val="none"/>
        </w:rPr>
        <w:t>,</w:t>
      </w:r>
      <w:r w:rsidR="004968CB" w:rsidRPr="00897F59">
        <w:rPr>
          <w:rFonts w:ascii="Aptos" w:eastAsia="Times New Roman" w:hAnsi="Aptos" w:cs="Times New Roman"/>
          <w:lang w:val="en-GB" w:eastAsia="cs-CZ"/>
          <w14:ligatures w14:val="none"/>
        </w:rPr>
        <w:t xml:space="preserve"> and unique express</w:t>
      </w:r>
      <w:r w:rsidR="00F86929">
        <w:rPr>
          <w:rFonts w:ascii="Aptos" w:eastAsia="Times New Roman" w:hAnsi="Aptos" w:cs="Times New Roman"/>
          <w:lang w:val="en-GB" w:eastAsia="cs-CZ"/>
          <w14:ligatures w14:val="none"/>
        </w:rPr>
        <w:t>ions seen</w:t>
      </w:r>
      <w:r w:rsidR="004968CB" w:rsidRPr="00897F59">
        <w:rPr>
          <w:rFonts w:ascii="Aptos" w:eastAsia="Times New Roman" w:hAnsi="Aptos" w:cs="Times New Roman"/>
          <w:lang w:val="en-GB" w:eastAsia="cs-CZ"/>
          <w14:ligatures w14:val="none"/>
        </w:rPr>
        <w:t xml:space="preserve"> </w:t>
      </w:r>
      <w:r w:rsidR="00F86929">
        <w:rPr>
          <w:rFonts w:ascii="Aptos" w:eastAsia="Times New Roman" w:hAnsi="Aptos" w:cs="Times New Roman"/>
          <w:lang w:val="en-GB" w:eastAsia="cs-CZ"/>
          <w14:ligatures w14:val="none"/>
        </w:rPr>
        <w:t>in</w:t>
      </w:r>
      <w:r w:rsidR="004968CB" w:rsidRPr="00897F59">
        <w:rPr>
          <w:rFonts w:ascii="Aptos" w:eastAsia="Times New Roman" w:hAnsi="Aptos" w:cs="Times New Roman"/>
          <w:lang w:val="en-GB" w:eastAsia="cs-CZ"/>
          <w14:ligatures w14:val="none"/>
        </w:rPr>
        <w:t xml:space="preserve"> the Switch, created by Czech designer Petr </w:t>
      </w:r>
      <w:proofErr w:type="spellStart"/>
      <w:r w:rsidR="004968CB" w:rsidRPr="00897F59">
        <w:rPr>
          <w:rFonts w:ascii="Aptos" w:eastAsia="Times New Roman" w:hAnsi="Aptos" w:cs="Times New Roman"/>
          <w:lang w:val="en-GB" w:eastAsia="cs-CZ"/>
          <w14:ligatures w14:val="none"/>
        </w:rPr>
        <w:t>Vacek</w:t>
      </w:r>
      <w:proofErr w:type="spellEnd"/>
      <w:r w:rsidR="004968CB" w:rsidRPr="00897F59">
        <w:rPr>
          <w:rFonts w:ascii="Aptos" w:eastAsia="Times New Roman" w:hAnsi="Aptos" w:cs="Times New Roman"/>
          <w:lang w:val="en-GB" w:eastAsia="cs-CZ"/>
          <w14:ligatures w14:val="none"/>
        </w:rPr>
        <w:t>.</w:t>
      </w:r>
    </w:p>
    <w:p w14:paraId="311DD60F" w14:textId="296C7147" w:rsidR="00490713" w:rsidRDefault="00F86929" w:rsidP="003C5685">
      <w:pPr>
        <w:spacing w:after="120" w:line="276" w:lineRule="auto"/>
        <w:jc w:val="both"/>
        <w:rPr>
          <w:rFonts w:ascii="Aptos" w:eastAsia="Times New Roman" w:hAnsi="Aptos" w:cs="Times New Roman"/>
          <w:lang w:val="en-GB" w:eastAsia="cs-CZ"/>
          <w14:ligatures w14:val="none"/>
        </w:rPr>
      </w:pPr>
      <w:r>
        <w:rPr>
          <w:rFonts w:ascii="Aptos" w:eastAsia="Times New Roman" w:hAnsi="Aptos" w:cs="Times New Roman"/>
          <w:lang w:val="en-GB" w:eastAsia="cs-CZ"/>
          <w14:ligatures w14:val="none"/>
        </w:rPr>
        <w:t>The n</w:t>
      </w:r>
      <w:r w:rsidR="00490713">
        <w:rPr>
          <w:rFonts w:ascii="Aptos" w:eastAsia="Times New Roman" w:hAnsi="Aptos" w:cs="Times New Roman"/>
          <w:lang w:val="en-GB" w:eastAsia="cs-CZ"/>
          <w14:ligatures w14:val="none"/>
        </w:rPr>
        <w:t xml:space="preserve">anocoating signature </w:t>
      </w:r>
      <w:r>
        <w:rPr>
          <w:rFonts w:ascii="Aptos" w:eastAsia="Times New Roman" w:hAnsi="Aptos" w:cs="Times New Roman"/>
          <w:lang w:val="en-GB" w:eastAsia="cs-CZ"/>
          <w14:ligatures w14:val="none"/>
        </w:rPr>
        <w:t>was also evident in</w:t>
      </w:r>
      <w:r w:rsidR="00490713">
        <w:rPr>
          <w:rFonts w:ascii="Aptos" w:eastAsia="Times New Roman" w:hAnsi="Aptos" w:cs="Times New Roman"/>
          <w:lang w:val="en-GB" w:eastAsia="cs-CZ"/>
          <w14:ligatures w14:val="none"/>
        </w:rPr>
        <w:t xml:space="preserve"> product </w:t>
      </w:r>
      <w:r w:rsidR="00384312">
        <w:rPr>
          <w:rFonts w:ascii="Aptos" w:eastAsia="Times New Roman" w:hAnsi="Aptos" w:cs="Times New Roman"/>
          <w:lang w:val="en-GB" w:eastAsia="cs-CZ"/>
          <w14:ligatures w14:val="none"/>
        </w:rPr>
        <w:t>lines</w:t>
      </w:r>
      <w:r>
        <w:rPr>
          <w:rFonts w:ascii="Aptos" w:eastAsia="Times New Roman" w:hAnsi="Aptos" w:cs="Times New Roman"/>
          <w:lang w:val="en-GB" w:eastAsia="cs-CZ"/>
          <w14:ligatures w14:val="none"/>
        </w:rPr>
        <w:t xml:space="preserve"> such </w:t>
      </w:r>
      <w:r w:rsidR="00490713">
        <w:rPr>
          <w:rFonts w:ascii="Aptos" w:eastAsia="Times New Roman" w:hAnsi="Aptos" w:cs="Times New Roman"/>
          <w:lang w:val="en-GB" w:eastAsia="cs-CZ"/>
          <w14:ligatures w14:val="none"/>
        </w:rPr>
        <w:t>Galileo</w:t>
      </w:r>
      <w:r>
        <w:rPr>
          <w:rFonts w:ascii="Aptos" w:eastAsia="Times New Roman" w:hAnsi="Aptos" w:cs="Times New Roman"/>
          <w:lang w:val="en-GB" w:eastAsia="cs-CZ"/>
          <w14:ligatures w14:val="none"/>
        </w:rPr>
        <w:t xml:space="preserve"> and</w:t>
      </w:r>
      <w:r w:rsidR="00490713">
        <w:rPr>
          <w:rFonts w:ascii="Aptos" w:eastAsia="Times New Roman" w:hAnsi="Aptos" w:cs="Times New Roman"/>
          <w:lang w:val="en-GB" w:eastAsia="cs-CZ"/>
          <w14:ligatures w14:val="none"/>
        </w:rPr>
        <w:t xml:space="preserve"> Branchy</w:t>
      </w:r>
      <w:r>
        <w:rPr>
          <w:rFonts w:ascii="Aptos" w:eastAsia="Times New Roman" w:hAnsi="Aptos" w:cs="Times New Roman"/>
          <w:lang w:val="en-GB" w:eastAsia="cs-CZ"/>
          <w14:ligatures w14:val="none"/>
        </w:rPr>
        <w:t>, where new</w:t>
      </w:r>
      <w:r w:rsidR="00490713">
        <w:rPr>
          <w:rFonts w:ascii="Aptos" w:eastAsia="Times New Roman" w:hAnsi="Aptos" w:cs="Times New Roman"/>
          <w:lang w:val="en-GB" w:eastAsia="cs-CZ"/>
          <w14:ligatures w14:val="none"/>
        </w:rPr>
        <w:t xml:space="preserve"> </w:t>
      </w:r>
      <w:r>
        <w:rPr>
          <w:rFonts w:ascii="Aptos" w:eastAsia="Times New Roman" w:hAnsi="Aptos" w:cs="Times New Roman"/>
          <w:lang w:val="en-GB" w:eastAsia="cs-CZ"/>
          <w14:ligatures w14:val="none"/>
        </w:rPr>
        <w:t xml:space="preserve">components </w:t>
      </w:r>
      <w:r w:rsidR="00384312">
        <w:rPr>
          <w:rFonts w:ascii="Aptos" w:eastAsia="Times New Roman" w:hAnsi="Aptos" w:cs="Times New Roman"/>
          <w:lang w:val="en-GB" w:eastAsia="cs-CZ"/>
          <w14:ligatures w14:val="none"/>
        </w:rPr>
        <w:t xml:space="preserve">such as </w:t>
      </w:r>
      <w:r>
        <w:rPr>
          <w:rFonts w:ascii="Aptos" w:eastAsia="Times New Roman" w:hAnsi="Aptos" w:cs="Times New Roman"/>
          <w:lang w:val="en-GB" w:eastAsia="cs-CZ"/>
          <w14:ligatures w14:val="none"/>
        </w:rPr>
        <w:t>table and floor lamps</w:t>
      </w:r>
      <w:r w:rsidR="00384312">
        <w:rPr>
          <w:rFonts w:ascii="Aptos" w:eastAsia="Times New Roman" w:hAnsi="Aptos" w:cs="Times New Roman"/>
          <w:lang w:val="en-GB" w:eastAsia="cs-CZ"/>
          <w14:ligatures w14:val="none"/>
        </w:rPr>
        <w:t>,</w:t>
      </w:r>
      <w:r>
        <w:rPr>
          <w:rFonts w:ascii="Aptos" w:eastAsia="Times New Roman" w:hAnsi="Aptos" w:cs="Times New Roman"/>
          <w:lang w:val="en-GB" w:eastAsia="cs-CZ"/>
          <w14:ligatures w14:val="none"/>
        </w:rPr>
        <w:t xml:space="preserve"> </w:t>
      </w:r>
      <w:r w:rsidR="001355E3">
        <w:rPr>
          <w:rFonts w:ascii="Aptos" w:eastAsia="Times New Roman" w:hAnsi="Aptos" w:cs="Times New Roman"/>
          <w:lang w:val="en-GB" w:eastAsia="cs-CZ"/>
          <w14:ligatures w14:val="none"/>
        </w:rPr>
        <w:t xml:space="preserve">and </w:t>
      </w:r>
      <w:r>
        <w:rPr>
          <w:rFonts w:ascii="Aptos" w:eastAsia="Times New Roman" w:hAnsi="Aptos" w:cs="Times New Roman"/>
          <w:lang w:val="en-GB" w:eastAsia="cs-CZ"/>
          <w14:ligatures w14:val="none"/>
        </w:rPr>
        <w:t xml:space="preserve">wall scones were </w:t>
      </w:r>
      <w:r w:rsidR="00490713">
        <w:rPr>
          <w:rFonts w:ascii="Aptos" w:eastAsia="Times New Roman" w:hAnsi="Aptos" w:cs="Times New Roman"/>
          <w:lang w:val="en-GB" w:eastAsia="cs-CZ"/>
          <w14:ligatures w14:val="none"/>
        </w:rPr>
        <w:t>introduced</w:t>
      </w:r>
      <w:r>
        <w:rPr>
          <w:rFonts w:ascii="Aptos" w:eastAsia="Times New Roman" w:hAnsi="Aptos" w:cs="Times New Roman"/>
          <w:lang w:val="en-GB" w:eastAsia="cs-CZ"/>
          <w14:ligatures w14:val="none"/>
        </w:rPr>
        <w:t>.</w:t>
      </w:r>
    </w:p>
    <w:p w14:paraId="27608A04" w14:textId="0E089AB2" w:rsidR="00490713" w:rsidRPr="00490713" w:rsidRDefault="00F86929" w:rsidP="003C5685">
      <w:pPr>
        <w:spacing w:after="120" w:line="276" w:lineRule="auto"/>
        <w:jc w:val="both"/>
        <w:rPr>
          <w:rFonts w:ascii="Aptos" w:eastAsia="Times New Roman" w:hAnsi="Aptos" w:cs="Times New Roman"/>
          <w:b/>
          <w:bCs/>
          <w:lang w:val="en-GB" w:eastAsia="cs-CZ"/>
          <w14:ligatures w14:val="none"/>
        </w:rPr>
      </w:pPr>
      <w:r>
        <w:rPr>
          <w:rFonts w:ascii="Aptos" w:eastAsia="Times New Roman" w:hAnsi="Aptos" w:cs="Times New Roman"/>
          <w:b/>
          <w:bCs/>
          <w:lang w:val="en-GB" w:eastAsia="cs-CZ"/>
          <w14:ligatures w14:val="none"/>
        </w:rPr>
        <w:t xml:space="preserve">Global </w:t>
      </w:r>
      <w:r w:rsidR="001355E3">
        <w:rPr>
          <w:rFonts w:ascii="Aptos" w:eastAsia="Times New Roman" w:hAnsi="Aptos" w:cs="Times New Roman"/>
          <w:b/>
          <w:bCs/>
          <w:lang w:val="en-GB" w:eastAsia="cs-CZ"/>
          <w14:ligatures w14:val="none"/>
        </w:rPr>
        <w:t>P</w:t>
      </w:r>
      <w:r>
        <w:rPr>
          <w:rFonts w:ascii="Aptos" w:eastAsia="Times New Roman" w:hAnsi="Aptos" w:cs="Times New Roman"/>
          <w:b/>
          <w:bCs/>
          <w:lang w:val="en-GB" w:eastAsia="cs-CZ"/>
          <w14:ligatures w14:val="none"/>
        </w:rPr>
        <w:t xml:space="preserve">resence </w:t>
      </w:r>
      <w:r w:rsidR="001355E3">
        <w:rPr>
          <w:rFonts w:ascii="Aptos" w:eastAsia="Times New Roman" w:hAnsi="Aptos" w:cs="Times New Roman"/>
          <w:b/>
          <w:bCs/>
          <w:lang w:val="en-GB" w:eastAsia="cs-CZ"/>
          <w14:ligatures w14:val="none"/>
        </w:rPr>
        <w:t>C</w:t>
      </w:r>
      <w:r>
        <w:rPr>
          <w:rFonts w:ascii="Aptos" w:eastAsia="Times New Roman" w:hAnsi="Aptos" w:cs="Times New Roman"/>
          <w:b/>
          <w:bCs/>
          <w:lang w:val="en-GB" w:eastAsia="cs-CZ"/>
          <w14:ligatures w14:val="none"/>
        </w:rPr>
        <w:t xml:space="preserve">oupled with </w:t>
      </w:r>
      <w:r w:rsidR="001355E3">
        <w:rPr>
          <w:rFonts w:ascii="Aptos" w:eastAsia="Times New Roman" w:hAnsi="Aptos" w:cs="Times New Roman"/>
          <w:b/>
          <w:bCs/>
          <w:lang w:val="en-GB" w:eastAsia="cs-CZ"/>
          <w14:ligatures w14:val="none"/>
        </w:rPr>
        <w:t>L</w:t>
      </w:r>
      <w:r>
        <w:rPr>
          <w:rFonts w:ascii="Aptos" w:eastAsia="Times New Roman" w:hAnsi="Aptos" w:cs="Times New Roman"/>
          <w:b/>
          <w:bCs/>
          <w:lang w:val="en-GB" w:eastAsia="cs-CZ"/>
          <w14:ligatures w14:val="none"/>
        </w:rPr>
        <w:t xml:space="preserve">ocal </w:t>
      </w:r>
      <w:r w:rsidR="001355E3">
        <w:rPr>
          <w:rFonts w:ascii="Aptos" w:eastAsia="Times New Roman" w:hAnsi="Aptos" w:cs="Times New Roman"/>
          <w:b/>
          <w:bCs/>
          <w:lang w:val="en-GB" w:eastAsia="cs-CZ"/>
          <w14:ligatures w14:val="none"/>
        </w:rPr>
        <w:t>C</w:t>
      </w:r>
      <w:r>
        <w:rPr>
          <w:rFonts w:ascii="Aptos" w:eastAsia="Times New Roman" w:hAnsi="Aptos" w:cs="Times New Roman"/>
          <w:b/>
          <w:bCs/>
          <w:lang w:val="en-GB" w:eastAsia="cs-CZ"/>
          <w14:ligatures w14:val="none"/>
        </w:rPr>
        <w:t>raftsmanship</w:t>
      </w:r>
    </w:p>
    <w:p w14:paraId="017ABFBF" w14:textId="401CC432" w:rsidR="00DF01B0" w:rsidRPr="009F233B" w:rsidRDefault="00DF01B0" w:rsidP="003C5685">
      <w:pPr>
        <w:spacing w:after="120" w:line="276" w:lineRule="auto"/>
        <w:jc w:val="both"/>
        <w:rPr>
          <w:rFonts w:ascii="Aptos" w:eastAsia="Times New Roman" w:hAnsi="Aptos" w:cs="Times New Roman"/>
          <w:lang w:val="en-GB" w:eastAsia="cs-CZ"/>
          <w14:ligatures w14:val="none"/>
        </w:rPr>
      </w:pPr>
      <w:r w:rsidRPr="009F233B">
        <w:rPr>
          <w:rFonts w:ascii="Aptos" w:eastAsia="Times New Roman" w:hAnsi="Aptos" w:cs="Times New Roman"/>
          <w:lang w:val="en-GB" w:eastAsia="cs-CZ"/>
          <w14:ligatures w14:val="none"/>
        </w:rPr>
        <w:t>All exhibited pieces were newly developed for this year’s show</w:t>
      </w:r>
      <w:r w:rsidR="00964B9D">
        <w:rPr>
          <w:rFonts w:ascii="Aptos" w:eastAsia="Times New Roman" w:hAnsi="Aptos" w:cs="Times New Roman"/>
          <w:lang w:val="en-GB" w:eastAsia="cs-CZ"/>
          <w14:ligatures w14:val="none"/>
        </w:rPr>
        <w:t>,</w:t>
      </w:r>
      <w:r w:rsidRPr="009F233B">
        <w:rPr>
          <w:rFonts w:ascii="Aptos" w:eastAsia="Times New Roman" w:hAnsi="Aptos" w:cs="Times New Roman"/>
          <w:lang w:val="en-GB" w:eastAsia="cs-CZ"/>
          <w14:ligatures w14:val="none"/>
        </w:rPr>
        <w:t xml:space="preserve"> </w:t>
      </w:r>
      <w:r w:rsidR="00964B9D">
        <w:rPr>
          <w:rFonts w:ascii="Aptos" w:eastAsia="Times New Roman" w:hAnsi="Aptos" w:cs="Times New Roman"/>
          <w:lang w:val="en-GB" w:eastAsia="cs-CZ"/>
          <w14:ligatures w14:val="none"/>
        </w:rPr>
        <w:t>leaving</w:t>
      </w:r>
      <w:r w:rsidRPr="009F233B">
        <w:rPr>
          <w:rFonts w:ascii="Aptos" w:eastAsia="Times New Roman" w:hAnsi="Aptos" w:cs="Times New Roman"/>
          <w:lang w:val="en-GB" w:eastAsia="cs-CZ"/>
          <w14:ligatures w14:val="none"/>
        </w:rPr>
        <w:t xml:space="preserve"> visitors amazed by the scale, variety, and technical precision of the work.</w:t>
      </w:r>
      <w:r w:rsidR="004968CB" w:rsidRPr="009F233B">
        <w:rPr>
          <w:rFonts w:ascii="Aptos" w:eastAsia="Times New Roman" w:hAnsi="Aptos" w:cs="Times New Roman"/>
          <w:lang w:val="en-GB" w:eastAsia="cs-CZ"/>
          <w14:ligatures w14:val="none"/>
        </w:rPr>
        <w:t xml:space="preserve"> Many described the booth as one of the standout experiences at the fair, </w:t>
      </w:r>
      <w:r w:rsidR="00964B9D">
        <w:rPr>
          <w:rFonts w:ascii="Aptos" w:eastAsia="Times New Roman" w:hAnsi="Aptos" w:cs="Times New Roman"/>
          <w:lang w:val="en-GB" w:eastAsia="cs-CZ"/>
          <w14:ligatures w14:val="none"/>
        </w:rPr>
        <w:t>celebrating</w:t>
      </w:r>
      <w:r w:rsidR="004968CB" w:rsidRPr="009F233B">
        <w:rPr>
          <w:rFonts w:ascii="Aptos" w:eastAsia="Times New Roman" w:hAnsi="Aptos" w:cs="Times New Roman"/>
          <w:lang w:val="en-GB" w:eastAsia="cs-CZ"/>
          <w14:ligatures w14:val="none"/>
        </w:rPr>
        <w:t xml:space="preserve"> the craftsmanship, originality, and scope of possibilities shown. “</w:t>
      </w:r>
      <w:r w:rsidR="004968CB" w:rsidRPr="001355E3">
        <w:rPr>
          <w:rFonts w:ascii="Aptos" w:eastAsia="Times New Roman" w:hAnsi="Aptos" w:cs="Times New Roman"/>
          <w:i/>
          <w:iCs/>
          <w:lang w:val="en-GB" w:eastAsia="cs-CZ"/>
          <w14:ligatures w14:val="none"/>
        </w:rPr>
        <w:t xml:space="preserve">People were </w:t>
      </w:r>
      <w:r w:rsidR="00384312" w:rsidRPr="001355E3">
        <w:rPr>
          <w:rFonts w:ascii="Aptos" w:eastAsia="Times New Roman" w:hAnsi="Aptos" w:cs="Times New Roman"/>
          <w:i/>
          <w:iCs/>
          <w:lang w:val="en-GB" w:eastAsia="cs-CZ"/>
          <w14:ligatures w14:val="none"/>
        </w:rPr>
        <w:t>really</w:t>
      </w:r>
      <w:r w:rsidR="004968CB" w:rsidRPr="001355E3">
        <w:rPr>
          <w:rFonts w:ascii="Aptos" w:eastAsia="Times New Roman" w:hAnsi="Aptos" w:cs="Times New Roman"/>
          <w:i/>
          <w:iCs/>
          <w:lang w:val="en-GB" w:eastAsia="cs-CZ"/>
          <w14:ligatures w14:val="none"/>
        </w:rPr>
        <w:t xml:space="preserve"> surprised by how much we are able to create</w:t>
      </w:r>
      <w:r w:rsidR="001355E3">
        <w:rPr>
          <w:rFonts w:ascii="Aptos" w:eastAsia="Times New Roman" w:hAnsi="Aptos" w:cs="Times New Roman"/>
          <w:i/>
          <w:iCs/>
          <w:lang w:val="en-GB" w:eastAsia="cs-CZ"/>
          <w14:ligatures w14:val="none"/>
        </w:rPr>
        <w:t xml:space="preserve"> – </w:t>
      </w:r>
      <w:r w:rsidR="001355E3" w:rsidRPr="001355E3">
        <w:rPr>
          <w:rFonts w:ascii="Aptos" w:eastAsia="Times New Roman" w:hAnsi="Aptos" w:cs="Times New Roman"/>
          <w:i/>
          <w:iCs/>
          <w:lang w:val="en-GB" w:eastAsia="cs-CZ"/>
          <w14:ligatures w14:val="none"/>
        </w:rPr>
        <w:t>and</w:t>
      </w:r>
      <w:r w:rsidR="004968CB" w:rsidRPr="001355E3">
        <w:rPr>
          <w:rFonts w:ascii="Aptos" w:eastAsia="Times New Roman" w:hAnsi="Aptos" w:cs="Times New Roman"/>
          <w:i/>
          <w:iCs/>
          <w:lang w:val="en-GB" w:eastAsia="cs-CZ"/>
          <w14:ligatures w14:val="none"/>
        </w:rPr>
        <w:t xml:space="preserve"> even more so by the fact that everything we showcased was brand new</w:t>
      </w:r>
      <w:r w:rsidR="00490713" w:rsidRPr="001355E3">
        <w:rPr>
          <w:rFonts w:ascii="Aptos" w:eastAsia="Times New Roman" w:hAnsi="Aptos" w:cs="Times New Roman"/>
          <w:i/>
          <w:iCs/>
          <w:lang w:val="en-GB" w:eastAsia="cs-CZ"/>
          <w14:ligatures w14:val="none"/>
        </w:rPr>
        <w:t>,</w:t>
      </w:r>
      <w:r w:rsidR="00490713" w:rsidRPr="009F233B">
        <w:rPr>
          <w:rFonts w:ascii="Aptos" w:eastAsia="Times New Roman" w:hAnsi="Aptos" w:cs="Times New Roman"/>
          <w:lang w:val="en-GB" w:eastAsia="cs-CZ"/>
          <w14:ligatures w14:val="none"/>
        </w:rPr>
        <w:t>” sa</w:t>
      </w:r>
      <w:r w:rsidR="00964B9D">
        <w:rPr>
          <w:rFonts w:ascii="Aptos" w:eastAsia="Times New Roman" w:hAnsi="Aptos" w:cs="Times New Roman"/>
          <w:lang w:val="en-GB" w:eastAsia="cs-CZ"/>
          <w14:ligatures w14:val="none"/>
        </w:rPr>
        <w:t>id</w:t>
      </w:r>
      <w:r w:rsidR="00490713" w:rsidRPr="009F233B">
        <w:rPr>
          <w:rFonts w:ascii="Aptos" w:eastAsia="Times New Roman" w:hAnsi="Aptos" w:cs="Times New Roman"/>
          <w:lang w:val="en-GB" w:eastAsia="cs-CZ"/>
          <w14:ligatures w14:val="none"/>
        </w:rPr>
        <w:t xml:space="preserve"> Jana </w:t>
      </w:r>
      <w:proofErr w:type="spellStart"/>
      <w:r w:rsidR="00490713" w:rsidRPr="009F233B">
        <w:rPr>
          <w:rFonts w:ascii="Aptos" w:eastAsia="Times New Roman" w:hAnsi="Aptos" w:cs="Times New Roman"/>
          <w:lang w:val="en-GB" w:eastAsia="cs-CZ"/>
          <w14:ligatures w14:val="none"/>
        </w:rPr>
        <w:t>Nováková</w:t>
      </w:r>
      <w:proofErr w:type="spellEnd"/>
      <w:r w:rsidR="00490713" w:rsidRPr="009F233B">
        <w:rPr>
          <w:rFonts w:ascii="Aptos" w:eastAsia="Times New Roman" w:hAnsi="Aptos" w:cs="Times New Roman"/>
          <w:lang w:val="en-GB" w:eastAsia="cs-CZ"/>
          <w14:ligatures w14:val="none"/>
        </w:rPr>
        <w:t xml:space="preserve">, </w:t>
      </w:r>
      <w:r w:rsidR="00964B9D">
        <w:rPr>
          <w:rFonts w:ascii="Aptos" w:eastAsia="Times New Roman" w:hAnsi="Aptos" w:cs="Times New Roman"/>
          <w:lang w:val="en-GB" w:eastAsia="cs-CZ"/>
          <w14:ligatures w14:val="none"/>
        </w:rPr>
        <w:t>M</w:t>
      </w:r>
      <w:r w:rsidR="00490713" w:rsidRPr="009F233B">
        <w:rPr>
          <w:rFonts w:ascii="Aptos" w:eastAsia="Times New Roman" w:hAnsi="Aptos" w:cs="Times New Roman"/>
          <w:lang w:val="en-GB" w:eastAsia="cs-CZ"/>
          <w14:ligatures w14:val="none"/>
        </w:rPr>
        <w:t>arketing director at Sans Souci.</w:t>
      </w:r>
    </w:p>
    <w:p w14:paraId="2413B9CF" w14:textId="0ECA0244" w:rsidR="00EE5703" w:rsidRPr="003C5685" w:rsidRDefault="00EE5703" w:rsidP="003C5685">
      <w:pPr>
        <w:spacing w:after="120" w:line="276" w:lineRule="auto"/>
        <w:jc w:val="both"/>
        <w:rPr>
          <w:rFonts w:ascii="Aptos" w:eastAsia="Times New Roman" w:hAnsi="Aptos" w:cs="Times New Roman"/>
          <w:lang w:val="en-GB" w:eastAsia="cs-CZ"/>
          <w14:ligatures w14:val="none"/>
        </w:rPr>
      </w:pPr>
      <w:r w:rsidRPr="009F233B">
        <w:rPr>
          <w:rFonts w:ascii="Aptos" w:eastAsia="Times New Roman" w:hAnsi="Aptos" w:cs="Times New Roman"/>
          <w:lang w:val="en-GB" w:eastAsia="cs-CZ"/>
          <w14:ligatures w14:val="none"/>
        </w:rPr>
        <w:t xml:space="preserve">The success of </w:t>
      </w:r>
      <w:r w:rsidR="001355E3">
        <w:rPr>
          <w:rFonts w:ascii="Aptos" w:eastAsia="Times New Roman" w:hAnsi="Aptos" w:cs="Times New Roman"/>
          <w:lang w:val="en-GB" w:eastAsia="cs-CZ"/>
          <w14:ligatures w14:val="none"/>
        </w:rPr>
        <w:t>“</w:t>
      </w:r>
      <w:r w:rsidR="00964B9D">
        <w:rPr>
          <w:rFonts w:ascii="Aptos" w:eastAsia="Times New Roman" w:hAnsi="Aptos" w:cs="Times New Roman"/>
          <w:lang w:val="en-GB" w:eastAsia="cs-CZ"/>
          <w14:ligatures w14:val="none"/>
        </w:rPr>
        <w:t>Beyond Perception</w:t>
      </w:r>
      <w:r w:rsidR="001355E3">
        <w:rPr>
          <w:rFonts w:ascii="Aptos" w:eastAsia="Times New Roman" w:hAnsi="Aptos" w:cs="Times New Roman"/>
          <w:lang w:val="en-GB" w:eastAsia="cs-CZ"/>
          <w14:ligatures w14:val="none"/>
        </w:rPr>
        <w:t>”</w:t>
      </w:r>
      <w:r w:rsidR="00964B9D">
        <w:rPr>
          <w:rFonts w:ascii="Aptos" w:eastAsia="Times New Roman" w:hAnsi="Aptos" w:cs="Times New Roman"/>
          <w:lang w:val="en-GB" w:eastAsia="cs-CZ"/>
          <w14:ligatures w14:val="none"/>
        </w:rPr>
        <w:t xml:space="preserve"> is</w:t>
      </w:r>
      <w:r w:rsidRPr="009F233B">
        <w:rPr>
          <w:rFonts w:ascii="Aptos" w:eastAsia="Times New Roman" w:hAnsi="Aptos" w:cs="Times New Roman"/>
          <w:lang w:val="en-GB" w:eastAsia="cs-CZ"/>
          <w14:ligatures w14:val="none"/>
        </w:rPr>
        <w:t xml:space="preserve"> also a testament to the close collaboration </w:t>
      </w:r>
      <w:r w:rsidR="00964B9D">
        <w:rPr>
          <w:rFonts w:ascii="Aptos" w:eastAsia="Times New Roman" w:hAnsi="Aptos" w:cs="Times New Roman"/>
          <w:lang w:val="en-GB" w:eastAsia="cs-CZ"/>
          <w14:ligatures w14:val="none"/>
        </w:rPr>
        <w:t>among</w:t>
      </w:r>
      <w:r w:rsidRPr="009F233B">
        <w:rPr>
          <w:rFonts w:ascii="Aptos" w:eastAsia="Times New Roman" w:hAnsi="Aptos" w:cs="Times New Roman"/>
          <w:lang w:val="en-GB" w:eastAsia="cs-CZ"/>
          <w14:ligatures w14:val="none"/>
        </w:rPr>
        <w:t xml:space="preserve"> global teams. “</w:t>
      </w:r>
      <w:r w:rsidRPr="001355E3">
        <w:rPr>
          <w:rFonts w:ascii="Aptos" w:eastAsia="Times New Roman" w:hAnsi="Aptos" w:cs="Times New Roman"/>
          <w:i/>
          <w:iCs/>
          <w:lang w:val="en-GB" w:eastAsia="cs-CZ"/>
          <w14:ligatures w14:val="none"/>
        </w:rPr>
        <w:t>It was a joy to come together with colleagues from around the world and see how shared passion can turn into something this impactful. We are deeply grateful for every conversation, every moment, and every visit</w:t>
      </w:r>
      <w:r w:rsidR="00964B9D">
        <w:rPr>
          <w:rFonts w:ascii="Aptos" w:eastAsia="Times New Roman" w:hAnsi="Aptos" w:cs="Times New Roman"/>
          <w:lang w:val="en-GB" w:eastAsia="cs-CZ"/>
          <w14:ligatures w14:val="none"/>
        </w:rPr>
        <w:t xml:space="preserve">,” added Martin </w:t>
      </w:r>
      <w:proofErr w:type="spellStart"/>
      <w:r w:rsidR="00964B9D">
        <w:rPr>
          <w:rFonts w:ascii="Aptos" w:eastAsia="Times New Roman" w:hAnsi="Aptos" w:cs="Times New Roman"/>
          <w:lang w:val="en-GB" w:eastAsia="cs-CZ"/>
          <w14:ligatures w14:val="none"/>
        </w:rPr>
        <w:t>Cháb</w:t>
      </w:r>
      <w:proofErr w:type="spellEnd"/>
      <w:r w:rsidR="00964B9D">
        <w:rPr>
          <w:rFonts w:ascii="Aptos" w:eastAsia="Times New Roman" w:hAnsi="Aptos" w:cs="Times New Roman"/>
          <w:lang w:val="en-GB" w:eastAsia="cs-CZ"/>
          <w14:ligatures w14:val="none"/>
        </w:rPr>
        <w:t>, CEO &amp; Founder.</w:t>
      </w:r>
    </w:p>
    <w:p w14:paraId="4E832A98" w14:textId="77777777" w:rsidR="00EF665C" w:rsidRPr="002B45A5" w:rsidRDefault="00EF665C" w:rsidP="003C5685">
      <w:pPr>
        <w:spacing w:after="120" w:line="276" w:lineRule="auto"/>
        <w:jc w:val="both"/>
        <w:rPr>
          <w:rStyle w:val="Siln"/>
          <w:rFonts w:ascii="Aptos" w:hAnsi="Aptos"/>
          <w:sz w:val="21"/>
          <w:szCs w:val="21"/>
        </w:rPr>
      </w:pPr>
      <w:r w:rsidRPr="002B45A5">
        <w:rPr>
          <w:rStyle w:val="Siln"/>
          <w:rFonts w:ascii="Aptos" w:hAnsi="Aptos"/>
          <w:sz w:val="21"/>
          <w:szCs w:val="21"/>
        </w:rPr>
        <w:t>About</w:t>
      </w:r>
      <w:r w:rsidR="00035C5F" w:rsidRPr="002B45A5">
        <w:rPr>
          <w:rStyle w:val="Siln"/>
          <w:rFonts w:ascii="Aptos" w:hAnsi="Aptos"/>
          <w:sz w:val="21"/>
          <w:szCs w:val="21"/>
        </w:rPr>
        <w:t xml:space="preserve"> Sans Souci</w:t>
      </w:r>
    </w:p>
    <w:p w14:paraId="0B1F0653" w14:textId="79A5125D" w:rsidR="002B45A5" w:rsidRPr="002B45A5" w:rsidRDefault="00EF665C" w:rsidP="003C5685">
      <w:pPr>
        <w:spacing w:after="120" w:line="276" w:lineRule="auto"/>
        <w:jc w:val="both"/>
        <w:rPr>
          <w:rFonts w:ascii="Aptos" w:eastAsia="Times New Roman" w:hAnsi="Aptos" w:cs="Times New Roman"/>
          <w:lang w:val="en-GB" w:eastAsia="cs-CZ"/>
          <w14:ligatures w14:val="none"/>
        </w:rPr>
      </w:pPr>
      <w:r w:rsidRPr="002B45A5">
        <w:rPr>
          <w:rFonts w:ascii="Aptos" w:eastAsia="Times New Roman" w:hAnsi="Aptos" w:cs="Times New Roman"/>
          <w:lang w:val="en-GB" w:eastAsia="cs-CZ"/>
          <w14:ligatures w14:val="none"/>
        </w:rPr>
        <w:t xml:space="preserve">Founded in 2005 by Martin </w:t>
      </w:r>
      <w:proofErr w:type="spellStart"/>
      <w:r w:rsidRPr="002B45A5">
        <w:rPr>
          <w:rFonts w:ascii="Aptos" w:eastAsia="Times New Roman" w:hAnsi="Aptos" w:cs="Times New Roman"/>
          <w:lang w:val="en-GB" w:eastAsia="cs-CZ"/>
          <w14:ligatures w14:val="none"/>
        </w:rPr>
        <w:t>Cháb</w:t>
      </w:r>
      <w:proofErr w:type="spellEnd"/>
      <w:r w:rsidRPr="002B45A5">
        <w:rPr>
          <w:rFonts w:ascii="Aptos" w:eastAsia="Times New Roman" w:hAnsi="Aptos" w:cs="Times New Roman"/>
          <w:lang w:val="en-GB" w:eastAsia="cs-CZ"/>
          <w14:ligatures w14:val="none"/>
        </w:rPr>
        <w:t>, Sans Souci originates from the Crystal Valley in the Lusatian Mountains of the Czech Republic. This birthplace of glass artistry, renowned for its centuries-old tradition of hand-blown glass, was recently added to the UNESCO Intangible Cultural Heritage list. The company specializes in bespoke artistic and lighting installations, as well as product line designs that adorn breathtaking interiors worldwide.</w:t>
      </w:r>
    </w:p>
    <w:p w14:paraId="5CA715B0" w14:textId="39346B2B" w:rsidR="00D66740" w:rsidRPr="001355E3" w:rsidRDefault="00EF665C" w:rsidP="001355E3">
      <w:pPr>
        <w:spacing w:after="120" w:line="276" w:lineRule="auto"/>
        <w:jc w:val="both"/>
        <w:rPr>
          <w:rFonts w:ascii="Aptos" w:eastAsia="Times New Roman" w:hAnsi="Aptos" w:cs="Times New Roman"/>
          <w:lang w:val="en-GB" w:eastAsia="cs-CZ"/>
          <w14:ligatures w14:val="none"/>
        </w:rPr>
      </w:pPr>
      <w:r w:rsidRPr="002B45A5">
        <w:rPr>
          <w:rFonts w:ascii="Aptos" w:eastAsia="Times New Roman" w:hAnsi="Aptos" w:cs="Times New Roman"/>
          <w:lang w:val="en-GB" w:eastAsia="cs-CZ"/>
          <w14:ligatures w14:val="none"/>
        </w:rPr>
        <w:t xml:space="preserve">Sans Souci is a leader in merging new technologies with artistic and traditional glassmaking craftsmanship. For nearly two decades, the company has been developing environmentally sustainable nanocoating technology, enhancing both the visual and functional properties of glass. With a manufacturing facility in </w:t>
      </w:r>
      <w:proofErr w:type="spellStart"/>
      <w:r w:rsidRPr="002B45A5">
        <w:rPr>
          <w:rFonts w:ascii="Aptos" w:eastAsia="Times New Roman" w:hAnsi="Aptos" w:cs="Times New Roman"/>
          <w:lang w:val="en-GB" w:eastAsia="cs-CZ"/>
          <w14:ligatures w14:val="none"/>
        </w:rPr>
        <w:t>Cvikov</w:t>
      </w:r>
      <w:proofErr w:type="spellEnd"/>
      <w:r w:rsidRPr="002B45A5">
        <w:rPr>
          <w:rFonts w:ascii="Aptos" w:eastAsia="Times New Roman" w:hAnsi="Aptos" w:cs="Times New Roman"/>
          <w:lang w:val="en-GB" w:eastAsia="cs-CZ"/>
          <w14:ligatures w14:val="none"/>
        </w:rPr>
        <w:t>, a showroom in Prague, and international offices in London, Singapore, Hong Kong, and Dubai, Sans Souci continues to push the boundaries of design and create inspiring spaces.</w:t>
      </w:r>
    </w:p>
    <w:sectPr w:rsidR="00D66740" w:rsidRPr="001355E3" w:rsidSect="002B45A5">
      <w:headerReference w:type="default" r:id="rId10"/>
      <w:footerReference w:type="default" r:id="rId11"/>
      <w:pgSz w:w="11906" w:h="16838"/>
      <w:pgMar w:top="1690"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C520CB" w14:textId="77777777" w:rsidR="007F706F" w:rsidRDefault="007F706F" w:rsidP="00F656A1">
      <w:pPr>
        <w:spacing w:after="0" w:line="240" w:lineRule="auto"/>
      </w:pPr>
      <w:r>
        <w:separator/>
      </w:r>
    </w:p>
  </w:endnote>
  <w:endnote w:type="continuationSeparator" w:id="0">
    <w:p w14:paraId="4EC4230A" w14:textId="77777777" w:rsidR="007F706F" w:rsidRDefault="007F706F" w:rsidP="00F656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Adapter Mono PE Variable">
    <w:altName w:val="Calibri"/>
    <w:panose1 w:val="020B0604020202020204"/>
    <w:charset w:val="EE"/>
    <w:family w:val="modern"/>
    <w:pitch w:val="fixed"/>
    <w:sig w:usb0="A00002CF" w:usb1="0000182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E8DAF" w14:textId="77777777" w:rsidR="00035C5F" w:rsidRDefault="00035C5F" w:rsidP="00035C5F">
    <w:pPr>
      <w:pBdr>
        <w:bottom w:val="single" w:sz="12" w:space="1" w:color="auto"/>
      </w:pBdr>
      <w:rPr>
        <w:color w:val="000000" w:themeColor="text1"/>
        <w:sz w:val="16"/>
      </w:rPr>
    </w:pPr>
  </w:p>
  <w:p w14:paraId="45995FD0" w14:textId="1C079B98" w:rsidR="00035C5F" w:rsidRPr="00035C5F" w:rsidRDefault="00035C5F" w:rsidP="001355E3">
    <w:pPr>
      <w:spacing w:before="120"/>
      <w:ind w:left="74"/>
      <w:jc w:val="center"/>
      <w:rPr>
        <w:sz w:val="16"/>
      </w:rPr>
    </w:pPr>
    <w:r w:rsidRPr="00035C5F">
      <w:rPr>
        <w:color w:val="000000" w:themeColor="text1"/>
        <w:sz w:val="16"/>
      </w:rPr>
      <w:t xml:space="preserve">SANS SOUCI, </w:t>
    </w:r>
    <w:proofErr w:type="spellStart"/>
    <w:r w:rsidRPr="00035C5F">
      <w:rPr>
        <w:color w:val="000000" w:themeColor="text1"/>
        <w:sz w:val="16"/>
      </w:rPr>
      <w:t>s.r.o.</w:t>
    </w:r>
    <w:proofErr w:type="spellEnd"/>
    <w:r w:rsidRPr="00035C5F">
      <w:rPr>
        <w:color w:val="000000" w:themeColor="text1"/>
        <w:sz w:val="16"/>
      </w:rPr>
      <w:t xml:space="preserve">, </w:t>
    </w:r>
    <w:proofErr w:type="spellStart"/>
    <w:r w:rsidRPr="00035C5F">
      <w:rPr>
        <w:sz w:val="16"/>
      </w:rPr>
      <w:t>Václavské</w:t>
    </w:r>
    <w:proofErr w:type="spellEnd"/>
    <w:r w:rsidRPr="00035C5F">
      <w:rPr>
        <w:sz w:val="16"/>
      </w:rPr>
      <w:t xml:space="preserve"> </w:t>
    </w:r>
    <w:proofErr w:type="spellStart"/>
    <w:r w:rsidRPr="00035C5F">
      <w:rPr>
        <w:sz w:val="16"/>
      </w:rPr>
      <w:t>nám</w:t>
    </w:r>
    <w:proofErr w:type="spellEnd"/>
    <w:r w:rsidRPr="00035C5F">
      <w:rPr>
        <w:sz w:val="16"/>
      </w:rPr>
      <w:t>. 804/58, 110 00, Pra</w:t>
    </w:r>
    <w:r w:rsidR="00787B2B">
      <w:rPr>
        <w:sz w:val="16"/>
      </w:rPr>
      <w:t>gue, Czech Republic</w:t>
    </w:r>
  </w:p>
  <w:p w14:paraId="27FD8136" w14:textId="77777777" w:rsidR="00035C5F" w:rsidRPr="00035C5F" w:rsidRDefault="00035C5F" w:rsidP="00035C5F">
    <w:pPr>
      <w:ind w:left="73"/>
      <w:jc w:val="center"/>
    </w:pPr>
    <w:hyperlink r:id="rId1" w:history="1">
      <w:r w:rsidRPr="00035C5F">
        <w:rPr>
          <w:rStyle w:val="Hypertextovodkaz"/>
          <w:sz w:val="16"/>
        </w:rPr>
        <w:t>www.sanssoucilighting.com</w:t>
      </w:r>
    </w:hyperlink>
  </w:p>
  <w:p w14:paraId="783D1F33" w14:textId="5A45AEE9" w:rsidR="00035C5F" w:rsidRPr="00035C5F" w:rsidRDefault="00787B2B" w:rsidP="00035C5F">
    <w:pPr>
      <w:ind w:left="73"/>
      <w:jc w:val="center"/>
      <w:rPr>
        <w:rFonts w:ascii="Adapter Mono PE Variable" w:hAnsi="Adapter Mono PE Variable"/>
        <w:sz w:val="16"/>
        <w:szCs w:val="16"/>
      </w:rPr>
    </w:pPr>
    <w:r>
      <w:rPr>
        <w:sz w:val="16"/>
        <w:szCs w:val="16"/>
      </w:rPr>
      <w:t>jana.novakova@sanssoucilighting.com</w:t>
    </w:r>
    <w:r w:rsidR="00035C5F" w:rsidRPr="00035C5F">
      <w:rPr>
        <w:sz w:val="16"/>
        <w:szCs w:val="16"/>
      </w:rPr>
      <w:t>, +420</w:t>
    </w:r>
    <w:r>
      <w:rPr>
        <w:sz w:val="16"/>
        <w:szCs w:val="16"/>
      </w:rPr>
      <w:t> 773 775 406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DD077" w14:textId="77777777" w:rsidR="007F706F" w:rsidRDefault="007F706F" w:rsidP="00F656A1">
      <w:pPr>
        <w:spacing w:after="0" w:line="240" w:lineRule="auto"/>
      </w:pPr>
      <w:r>
        <w:separator/>
      </w:r>
    </w:p>
  </w:footnote>
  <w:footnote w:type="continuationSeparator" w:id="0">
    <w:p w14:paraId="3CC4D3F5" w14:textId="77777777" w:rsidR="007F706F" w:rsidRDefault="007F706F" w:rsidP="00F656A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531E8" w14:textId="34F9546B" w:rsidR="001355E3" w:rsidRPr="001355E3" w:rsidRDefault="00F656A1" w:rsidP="001355E3">
    <w:pPr>
      <w:pStyle w:val="Zhlav"/>
      <w:jc w:val="center"/>
    </w:pPr>
    <w:r>
      <w:rPr>
        <w:noProof/>
      </w:rPr>
      <w:drawing>
        <wp:inline distT="0" distB="0" distL="0" distR="0" wp14:anchorId="461C8121" wp14:editId="5DF14E88">
          <wp:extent cx="1713540" cy="304100"/>
          <wp:effectExtent l="0" t="0" r="1270" b="1270"/>
          <wp:docPr id="696416246" name="Obrázek 1" descr="Obsah obrázku černá, tm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16246" name="Obrázek 1" descr="Obsah obrázku černá, tm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1935448" cy="343482"/>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4"/>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4DF8"/>
    <w:rsid w:val="00032BA5"/>
    <w:rsid w:val="00035C5F"/>
    <w:rsid w:val="0004432C"/>
    <w:rsid w:val="000D35D0"/>
    <w:rsid w:val="001126EC"/>
    <w:rsid w:val="001355E3"/>
    <w:rsid w:val="00142E65"/>
    <w:rsid w:val="001462D6"/>
    <w:rsid w:val="001B351C"/>
    <w:rsid w:val="001E1D8F"/>
    <w:rsid w:val="002017B5"/>
    <w:rsid w:val="0020782D"/>
    <w:rsid w:val="00244FF4"/>
    <w:rsid w:val="00270498"/>
    <w:rsid w:val="00284466"/>
    <w:rsid w:val="002B45A5"/>
    <w:rsid w:val="002B63E2"/>
    <w:rsid w:val="002C6649"/>
    <w:rsid w:val="002E352A"/>
    <w:rsid w:val="00324747"/>
    <w:rsid w:val="0038188B"/>
    <w:rsid w:val="00384312"/>
    <w:rsid w:val="003A62EE"/>
    <w:rsid w:val="003C0BDB"/>
    <w:rsid w:val="003C5685"/>
    <w:rsid w:val="00401EEF"/>
    <w:rsid w:val="00437314"/>
    <w:rsid w:val="004758CF"/>
    <w:rsid w:val="00490713"/>
    <w:rsid w:val="004968CB"/>
    <w:rsid w:val="004C254D"/>
    <w:rsid w:val="00504A98"/>
    <w:rsid w:val="0052591A"/>
    <w:rsid w:val="005947AD"/>
    <w:rsid w:val="005A7A90"/>
    <w:rsid w:val="005B0185"/>
    <w:rsid w:val="005C4DF8"/>
    <w:rsid w:val="005E1DDE"/>
    <w:rsid w:val="005E7C52"/>
    <w:rsid w:val="00622F8E"/>
    <w:rsid w:val="00645E57"/>
    <w:rsid w:val="00663EFA"/>
    <w:rsid w:val="006C343A"/>
    <w:rsid w:val="006F6FD1"/>
    <w:rsid w:val="00743E20"/>
    <w:rsid w:val="007551E2"/>
    <w:rsid w:val="00787B2B"/>
    <w:rsid w:val="00796FB2"/>
    <w:rsid w:val="007F706F"/>
    <w:rsid w:val="00823333"/>
    <w:rsid w:val="00836B99"/>
    <w:rsid w:val="0087325C"/>
    <w:rsid w:val="008975F0"/>
    <w:rsid w:val="00897F59"/>
    <w:rsid w:val="008F1FE8"/>
    <w:rsid w:val="009461EF"/>
    <w:rsid w:val="00964B9D"/>
    <w:rsid w:val="009F233B"/>
    <w:rsid w:val="00A0358F"/>
    <w:rsid w:val="00A507AD"/>
    <w:rsid w:val="00A77C6C"/>
    <w:rsid w:val="00AD0F5E"/>
    <w:rsid w:val="00AE2019"/>
    <w:rsid w:val="00B04F50"/>
    <w:rsid w:val="00B70BDC"/>
    <w:rsid w:val="00B76B3C"/>
    <w:rsid w:val="00BF50C5"/>
    <w:rsid w:val="00C143C9"/>
    <w:rsid w:val="00C31B2A"/>
    <w:rsid w:val="00C82DC3"/>
    <w:rsid w:val="00C948D4"/>
    <w:rsid w:val="00CD682B"/>
    <w:rsid w:val="00D05826"/>
    <w:rsid w:val="00D66740"/>
    <w:rsid w:val="00DE4587"/>
    <w:rsid w:val="00DF01B0"/>
    <w:rsid w:val="00E227DD"/>
    <w:rsid w:val="00E2694A"/>
    <w:rsid w:val="00E41648"/>
    <w:rsid w:val="00E93BE5"/>
    <w:rsid w:val="00EB156C"/>
    <w:rsid w:val="00EC6BAC"/>
    <w:rsid w:val="00EE5703"/>
    <w:rsid w:val="00EF665C"/>
    <w:rsid w:val="00F453FD"/>
    <w:rsid w:val="00F605ED"/>
    <w:rsid w:val="00F656A1"/>
    <w:rsid w:val="00F86929"/>
    <w:rsid w:val="00FE1C77"/>
    <w:rsid w:val="1878CB30"/>
    <w:rsid w:val="20349263"/>
    <w:rsid w:val="24D14A8D"/>
    <w:rsid w:val="4CDFE805"/>
    <w:rsid w:val="565AF087"/>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8E78F"/>
  <w15:chartTrackingRefBased/>
  <w15:docId w15:val="{01603669-057C-4E4E-A4B8-86F946D5C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5C4DF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dpis2">
    <w:name w:val="heading 2"/>
    <w:basedOn w:val="Normln"/>
    <w:next w:val="Normln"/>
    <w:link w:val="Nadpis2Char"/>
    <w:uiPriority w:val="9"/>
    <w:semiHidden/>
    <w:unhideWhenUsed/>
    <w:qFormat/>
    <w:rsid w:val="005C4DF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dpis3">
    <w:name w:val="heading 3"/>
    <w:basedOn w:val="Normln"/>
    <w:next w:val="Normln"/>
    <w:link w:val="Nadpis3Char"/>
    <w:uiPriority w:val="9"/>
    <w:unhideWhenUsed/>
    <w:qFormat/>
    <w:rsid w:val="005C4DF8"/>
    <w:pPr>
      <w:keepNext/>
      <w:keepLines/>
      <w:spacing w:before="160" w:after="80"/>
      <w:outlineLvl w:val="2"/>
    </w:pPr>
    <w:rPr>
      <w:rFonts w:eastAsiaTheme="majorEastAsia" w:cstheme="majorBidi"/>
      <w:color w:val="0F4761" w:themeColor="accent1" w:themeShade="BF"/>
      <w:sz w:val="28"/>
      <w:szCs w:val="28"/>
    </w:rPr>
  </w:style>
  <w:style w:type="paragraph" w:styleId="Nadpis4">
    <w:name w:val="heading 4"/>
    <w:basedOn w:val="Normln"/>
    <w:next w:val="Normln"/>
    <w:link w:val="Nadpis4Char"/>
    <w:uiPriority w:val="9"/>
    <w:semiHidden/>
    <w:unhideWhenUsed/>
    <w:qFormat/>
    <w:rsid w:val="005C4DF8"/>
    <w:pPr>
      <w:keepNext/>
      <w:keepLines/>
      <w:spacing w:before="80" w:after="40"/>
      <w:outlineLvl w:val="3"/>
    </w:pPr>
    <w:rPr>
      <w:rFonts w:eastAsiaTheme="majorEastAsia" w:cstheme="majorBidi"/>
      <w:i/>
      <w:iCs/>
      <w:color w:val="0F4761" w:themeColor="accent1" w:themeShade="BF"/>
    </w:rPr>
  </w:style>
  <w:style w:type="paragraph" w:styleId="Nadpis5">
    <w:name w:val="heading 5"/>
    <w:basedOn w:val="Normln"/>
    <w:next w:val="Normln"/>
    <w:link w:val="Nadpis5Char"/>
    <w:uiPriority w:val="9"/>
    <w:semiHidden/>
    <w:unhideWhenUsed/>
    <w:qFormat/>
    <w:rsid w:val="005C4DF8"/>
    <w:pPr>
      <w:keepNext/>
      <w:keepLines/>
      <w:spacing w:before="80" w:after="40"/>
      <w:outlineLvl w:val="4"/>
    </w:pPr>
    <w:rPr>
      <w:rFonts w:eastAsiaTheme="majorEastAsia" w:cstheme="majorBidi"/>
      <w:color w:val="0F4761" w:themeColor="accent1" w:themeShade="BF"/>
    </w:rPr>
  </w:style>
  <w:style w:type="paragraph" w:styleId="Nadpis6">
    <w:name w:val="heading 6"/>
    <w:basedOn w:val="Normln"/>
    <w:next w:val="Normln"/>
    <w:link w:val="Nadpis6Char"/>
    <w:uiPriority w:val="9"/>
    <w:semiHidden/>
    <w:unhideWhenUsed/>
    <w:qFormat/>
    <w:rsid w:val="005C4DF8"/>
    <w:pPr>
      <w:keepNext/>
      <w:keepLines/>
      <w:spacing w:before="40" w:after="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semiHidden/>
    <w:unhideWhenUsed/>
    <w:qFormat/>
    <w:rsid w:val="005C4DF8"/>
    <w:pPr>
      <w:keepNext/>
      <w:keepLines/>
      <w:spacing w:before="40" w:after="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semiHidden/>
    <w:unhideWhenUsed/>
    <w:qFormat/>
    <w:rsid w:val="005C4DF8"/>
    <w:pPr>
      <w:keepNext/>
      <w:keepLines/>
      <w:spacing w:after="0"/>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semiHidden/>
    <w:unhideWhenUsed/>
    <w:qFormat/>
    <w:rsid w:val="005C4DF8"/>
    <w:pPr>
      <w:keepNext/>
      <w:keepLines/>
      <w:spacing w:after="0"/>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5C4DF8"/>
    <w:rPr>
      <w:rFonts w:asciiTheme="majorHAnsi" w:eastAsiaTheme="majorEastAsia" w:hAnsiTheme="majorHAnsi" w:cstheme="majorBidi"/>
      <w:color w:val="0F4761" w:themeColor="accent1" w:themeShade="BF"/>
      <w:sz w:val="40"/>
      <w:szCs w:val="40"/>
    </w:rPr>
  </w:style>
  <w:style w:type="character" w:customStyle="1" w:styleId="Nadpis2Char">
    <w:name w:val="Nadpis 2 Char"/>
    <w:basedOn w:val="Standardnpsmoodstavce"/>
    <w:link w:val="Nadpis2"/>
    <w:uiPriority w:val="9"/>
    <w:semiHidden/>
    <w:rsid w:val="005C4DF8"/>
    <w:rPr>
      <w:rFonts w:asciiTheme="majorHAnsi" w:eastAsiaTheme="majorEastAsia" w:hAnsiTheme="majorHAnsi" w:cstheme="majorBidi"/>
      <w:color w:val="0F4761" w:themeColor="accent1" w:themeShade="BF"/>
      <w:sz w:val="32"/>
      <w:szCs w:val="32"/>
    </w:rPr>
  </w:style>
  <w:style w:type="character" w:customStyle="1" w:styleId="Nadpis3Char">
    <w:name w:val="Nadpis 3 Char"/>
    <w:basedOn w:val="Standardnpsmoodstavce"/>
    <w:link w:val="Nadpis3"/>
    <w:uiPriority w:val="9"/>
    <w:rsid w:val="005C4DF8"/>
    <w:rPr>
      <w:rFonts w:eastAsiaTheme="majorEastAsia" w:cstheme="majorBidi"/>
      <w:color w:val="0F4761" w:themeColor="accent1" w:themeShade="BF"/>
      <w:sz w:val="28"/>
      <w:szCs w:val="28"/>
    </w:rPr>
  </w:style>
  <w:style w:type="character" w:customStyle="1" w:styleId="Nadpis4Char">
    <w:name w:val="Nadpis 4 Char"/>
    <w:basedOn w:val="Standardnpsmoodstavce"/>
    <w:link w:val="Nadpis4"/>
    <w:uiPriority w:val="9"/>
    <w:semiHidden/>
    <w:rsid w:val="005C4DF8"/>
    <w:rPr>
      <w:rFonts w:eastAsiaTheme="majorEastAsia" w:cstheme="majorBidi"/>
      <w:i/>
      <w:iCs/>
      <w:color w:val="0F4761" w:themeColor="accent1" w:themeShade="BF"/>
    </w:rPr>
  </w:style>
  <w:style w:type="character" w:customStyle="1" w:styleId="Nadpis5Char">
    <w:name w:val="Nadpis 5 Char"/>
    <w:basedOn w:val="Standardnpsmoodstavce"/>
    <w:link w:val="Nadpis5"/>
    <w:uiPriority w:val="9"/>
    <w:semiHidden/>
    <w:rsid w:val="005C4DF8"/>
    <w:rPr>
      <w:rFonts w:eastAsiaTheme="majorEastAsia" w:cstheme="majorBidi"/>
      <w:color w:val="0F4761" w:themeColor="accent1" w:themeShade="BF"/>
    </w:rPr>
  </w:style>
  <w:style w:type="character" w:customStyle="1" w:styleId="Nadpis6Char">
    <w:name w:val="Nadpis 6 Char"/>
    <w:basedOn w:val="Standardnpsmoodstavce"/>
    <w:link w:val="Nadpis6"/>
    <w:uiPriority w:val="9"/>
    <w:semiHidden/>
    <w:rsid w:val="005C4DF8"/>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semiHidden/>
    <w:rsid w:val="005C4DF8"/>
    <w:rPr>
      <w:rFonts w:eastAsiaTheme="majorEastAsia" w:cstheme="majorBidi"/>
      <w:color w:val="595959" w:themeColor="text1" w:themeTint="A6"/>
    </w:rPr>
  </w:style>
  <w:style w:type="character" w:customStyle="1" w:styleId="Nadpis8Char">
    <w:name w:val="Nadpis 8 Char"/>
    <w:basedOn w:val="Standardnpsmoodstavce"/>
    <w:link w:val="Nadpis8"/>
    <w:uiPriority w:val="9"/>
    <w:semiHidden/>
    <w:rsid w:val="005C4DF8"/>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semiHidden/>
    <w:rsid w:val="005C4DF8"/>
    <w:rPr>
      <w:rFonts w:eastAsiaTheme="majorEastAsia" w:cstheme="majorBidi"/>
      <w:color w:val="272727" w:themeColor="text1" w:themeTint="D8"/>
    </w:rPr>
  </w:style>
  <w:style w:type="paragraph" w:styleId="Nzev">
    <w:name w:val="Title"/>
    <w:basedOn w:val="Normln"/>
    <w:next w:val="Normln"/>
    <w:link w:val="NzevChar"/>
    <w:uiPriority w:val="10"/>
    <w:qFormat/>
    <w:rsid w:val="005C4D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5C4DF8"/>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5C4DF8"/>
    <w:pPr>
      <w:numPr>
        <w:ilvl w:val="1"/>
      </w:numPr>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5C4DF8"/>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5C4DF8"/>
    <w:pPr>
      <w:spacing w:before="160"/>
      <w:jc w:val="center"/>
    </w:pPr>
    <w:rPr>
      <w:i/>
      <w:iCs/>
      <w:color w:val="404040" w:themeColor="text1" w:themeTint="BF"/>
    </w:rPr>
  </w:style>
  <w:style w:type="character" w:customStyle="1" w:styleId="CittChar">
    <w:name w:val="Citát Char"/>
    <w:basedOn w:val="Standardnpsmoodstavce"/>
    <w:link w:val="Citt"/>
    <w:uiPriority w:val="29"/>
    <w:rsid w:val="005C4DF8"/>
    <w:rPr>
      <w:i/>
      <w:iCs/>
      <w:color w:val="404040" w:themeColor="text1" w:themeTint="BF"/>
    </w:rPr>
  </w:style>
  <w:style w:type="paragraph" w:styleId="Odstavecseseznamem">
    <w:name w:val="List Paragraph"/>
    <w:basedOn w:val="Normln"/>
    <w:uiPriority w:val="34"/>
    <w:qFormat/>
    <w:rsid w:val="005C4DF8"/>
    <w:pPr>
      <w:ind w:left="720"/>
      <w:contextualSpacing/>
    </w:pPr>
  </w:style>
  <w:style w:type="character" w:styleId="Zdraznnintenzivn">
    <w:name w:val="Intense Emphasis"/>
    <w:basedOn w:val="Standardnpsmoodstavce"/>
    <w:uiPriority w:val="21"/>
    <w:qFormat/>
    <w:rsid w:val="005C4DF8"/>
    <w:rPr>
      <w:i/>
      <w:iCs/>
      <w:color w:val="0F4761" w:themeColor="accent1" w:themeShade="BF"/>
    </w:rPr>
  </w:style>
  <w:style w:type="paragraph" w:styleId="Vrazncitt">
    <w:name w:val="Intense Quote"/>
    <w:basedOn w:val="Normln"/>
    <w:next w:val="Normln"/>
    <w:link w:val="VrazncittChar"/>
    <w:uiPriority w:val="30"/>
    <w:qFormat/>
    <w:rsid w:val="005C4D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VrazncittChar">
    <w:name w:val="Výrazný citát Char"/>
    <w:basedOn w:val="Standardnpsmoodstavce"/>
    <w:link w:val="Vrazncitt"/>
    <w:uiPriority w:val="30"/>
    <w:rsid w:val="005C4DF8"/>
    <w:rPr>
      <w:i/>
      <w:iCs/>
      <w:color w:val="0F4761" w:themeColor="accent1" w:themeShade="BF"/>
    </w:rPr>
  </w:style>
  <w:style w:type="character" w:styleId="Odkazintenzivn">
    <w:name w:val="Intense Reference"/>
    <w:basedOn w:val="Standardnpsmoodstavce"/>
    <w:uiPriority w:val="32"/>
    <w:qFormat/>
    <w:rsid w:val="005C4DF8"/>
    <w:rPr>
      <w:b/>
      <w:bCs/>
      <w:smallCaps/>
      <w:color w:val="0F4761" w:themeColor="accent1" w:themeShade="BF"/>
      <w:spacing w:val="5"/>
    </w:rPr>
  </w:style>
  <w:style w:type="paragraph" w:styleId="Normlnweb">
    <w:name w:val="Normal (Web)"/>
    <w:basedOn w:val="Normln"/>
    <w:uiPriority w:val="99"/>
    <w:unhideWhenUsed/>
    <w:rsid w:val="00E227DD"/>
    <w:pPr>
      <w:spacing w:before="100" w:beforeAutospacing="1" w:after="100" w:afterAutospacing="1" w:line="240" w:lineRule="auto"/>
    </w:pPr>
    <w:rPr>
      <w:rFonts w:ascii="Times New Roman" w:eastAsia="Times New Roman" w:hAnsi="Times New Roman" w:cs="Times New Roman"/>
      <w:sz w:val="24"/>
      <w:szCs w:val="24"/>
      <w:lang w:val="cs-CZ" w:eastAsia="cs-CZ"/>
      <w14:ligatures w14:val="none"/>
    </w:rPr>
  </w:style>
  <w:style w:type="character" w:styleId="Siln">
    <w:name w:val="Strong"/>
    <w:basedOn w:val="Standardnpsmoodstavce"/>
    <w:uiPriority w:val="22"/>
    <w:qFormat/>
    <w:rsid w:val="00E227DD"/>
    <w:rPr>
      <w:b/>
      <w:bCs/>
    </w:rPr>
  </w:style>
  <w:style w:type="character" w:customStyle="1" w:styleId="apple-converted-space">
    <w:name w:val="apple-converted-space"/>
    <w:basedOn w:val="Standardnpsmoodstavce"/>
    <w:rsid w:val="00E227DD"/>
  </w:style>
  <w:style w:type="paragraph" w:styleId="Zhlav">
    <w:name w:val="header"/>
    <w:basedOn w:val="Normln"/>
    <w:link w:val="ZhlavChar"/>
    <w:uiPriority w:val="99"/>
    <w:unhideWhenUsed/>
    <w:rsid w:val="00F656A1"/>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F656A1"/>
  </w:style>
  <w:style w:type="paragraph" w:styleId="Zpat">
    <w:name w:val="footer"/>
    <w:basedOn w:val="Normln"/>
    <w:link w:val="ZpatChar"/>
    <w:uiPriority w:val="99"/>
    <w:unhideWhenUsed/>
    <w:rsid w:val="00F656A1"/>
    <w:pPr>
      <w:tabs>
        <w:tab w:val="center" w:pos="4536"/>
        <w:tab w:val="right" w:pos="9072"/>
      </w:tabs>
      <w:spacing w:after="0" w:line="240" w:lineRule="auto"/>
    </w:pPr>
  </w:style>
  <w:style w:type="character" w:customStyle="1" w:styleId="ZpatChar">
    <w:name w:val="Zápatí Char"/>
    <w:basedOn w:val="Standardnpsmoodstavce"/>
    <w:link w:val="Zpat"/>
    <w:uiPriority w:val="99"/>
    <w:rsid w:val="00F656A1"/>
  </w:style>
  <w:style w:type="character" w:styleId="Hypertextovodkaz">
    <w:name w:val="Hyperlink"/>
    <w:basedOn w:val="Standardnpsmoodstavce"/>
    <w:uiPriority w:val="99"/>
    <w:unhideWhenUsed/>
    <w:rsid w:val="4CDFE805"/>
    <w:rPr>
      <w:color w:val="467886"/>
      <w:u w:val="single"/>
    </w:rPr>
  </w:style>
  <w:style w:type="paragraph" w:styleId="Bezmezer">
    <w:name w:val="No Spacing"/>
    <w:uiPriority w:val="1"/>
    <w:qFormat/>
    <w:rsid w:val="00035C5F"/>
    <w:pPr>
      <w:spacing w:after="0" w:line="240" w:lineRule="auto"/>
    </w:pPr>
  </w:style>
  <w:style w:type="character" w:styleId="Nevyeenzmnka">
    <w:name w:val="Unresolved Mention"/>
    <w:basedOn w:val="Standardnpsmoodstavce"/>
    <w:uiPriority w:val="99"/>
    <w:semiHidden/>
    <w:unhideWhenUsed/>
    <w:rsid w:val="00035C5F"/>
    <w:rPr>
      <w:color w:val="605E5C"/>
      <w:shd w:val="clear" w:color="auto" w:fill="E1DFDD"/>
    </w:rPr>
  </w:style>
  <w:style w:type="character" w:styleId="Sledovanodkaz">
    <w:name w:val="FollowedHyperlink"/>
    <w:basedOn w:val="Standardnpsmoodstavce"/>
    <w:uiPriority w:val="99"/>
    <w:semiHidden/>
    <w:unhideWhenUsed/>
    <w:rsid w:val="00035C5F"/>
    <w:rPr>
      <w:color w:val="96607D" w:themeColor="followedHyperlink"/>
      <w:u w:val="single"/>
    </w:rPr>
  </w:style>
  <w:style w:type="character" w:customStyle="1" w:styleId="oypena">
    <w:name w:val="oypena"/>
    <w:basedOn w:val="Standardnpsmoodstavce"/>
    <w:rsid w:val="004C25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46638">
      <w:bodyDiv w:val="1"/>
      <w:marLeft w:val="0"/>
      <w:marRight w:val="0"/>
      <w:marTop w:val="0"/>
      <w:marBottom w:val="0"/>
      <w:divBdr>
        <w:top w:val="none" w:sz="0" w:space="0" w:color="auto"/>
        <w:left w:val="none" w:sz="0" w:space="0" w:color="auto"/>
        <w:bottom w:val="none" w:sz="0" w:space="0" w:color="auto"/>
        <w:right w:val="none" w:sz="0" w:space="0" w:color="auto"/>
      </w:divBdr>
    </w:div>
    <w:div w:id="79763421">
      <w:bodyDiv w:val="1"/>
      <w:marLeft w:val="0"/>
      <w:marRight w:val="0"/>
      <w:marTop w:val="0"/>
      <w:marBottom w:val="0"/>
      <w:divBdr>
        <w:top w:val="none" w:sz="0" w:space="0" w:color="auto"/>
        <w:left w:val="none" w:sz="0" w:space="0" w:color="auto"/>
        <w:bottom w:val="none" w:sz="0" w:space="0" w:color="auto"/>
        <w:right w:val="none" w:sz="0" w:space="0" w:color="auto"/>
      </w:divBdr>
    </w:div>
    <w:div w:id="170728252">
      <w:bodyDiv w:val="1"/>
      <w:marLeft w:val="0"/>
      <w:marRight w:val="0"/>
      <w:marTop w:val="0"/>
      <w:marBottom w:val="0"/>
      <w:divBdr>
        <w:top w:val="none" w:sz="0" w:space="0" w:color="auto"/>
        <w:left w:val="none" w:sz="0" w:space="0" w:color="auto"/>
        <w:bottom w:val="none" w:sz="0" w:space="0" w:color="auto"/>
        <w:right w:val="none" w:sz="0" w:space="0" w:color="auto"/>
      </w:divBdr>
    </w:div>
    <w:div w:id="210846462">
      <w:bodyDiv w:val="1"/>
      <w:marLeft w:val="0"/>
      <w:marRight w:val="0"/>
      <w:marTop w:val="0"/>
      <w:marBottom w:val="0"/>
      <w:divBdr>
        <w:top w:val="none" w:sz="0" w:space="0" w:color="auto"/>
        <w:left w:val="none" w:sz="0" w:space="0" w:color="auto"/>
        <w:bottom w:val="none" w:sz="0" w:space="0" w:color="auto"/>
        <w:right w:val="none" w:sz="0" w:space="0" w:color="auto"/>
      </w:divBdr>
    </w:div>
    <w:div w:id="270363878">
      <w:bodyDiv w:val="1"/>
      <w:marLeft w:val="0"/>
      <w:marRight w:val="0"/>
      <w:marTop w:val="0"/>
      <w:marBottom w:val="0"/>
      <w:divBdr>
        <w:top w:val="none" w:sz="0" w:space="0" w:color="auto"/>
        <w:left w:val="none" w:sz="0" w:space="0" w:color="auto"/>
        <w:bottom w:val="none" w:sz="0" w:space="0" w:color="auto"/>
        <w:right w:val="none" w:sz="0" w:space="0" w:color="auto"/>
      </w:divBdr>
    </w:div>
    <w:div w:id="274217231">
      <w:bodyDiv w:val="1"/>
      <w:marLeft w:val="0"/>
      <w:marRight w:val="0"/>
      <w:marTop w:val="0"/>
      <w:marBottom w:val="0"/>
      <w:divBdr>
        <w:top w:val="none" w:sz="0" w:space="0" w:color="auto"/>
        <w:left w:val="none" w:sz="0" w:space="0" w:color="auto"/>
        <w:bottom w:val="none" w:sz="0" w:space="0" w:color="auto"/>
        <w:right w:val="none" w:sz="0" w:space="0" w:color="auto"/>
      </w:divBdr>
    </w:div>
    <w:div w:id="298267094">
      <w:bodyDiv w:val="1"/>
      <w:marLeft w:val="0"/>
      <w:marRight w:val="0"/>
      <w:marTop w:val="0"/>
      <w:marBottom w:val="0"/>
      <w:divBdr>
        <w:top w:val="none" w:sz="0" w:space="0" w:color="auto"/>
        <w:left w:val="none" w:sz="0" w:space="0" w:color="auto"/>
        <w:bottom w:val="none" w:sz="0" w:space="0" w:color="auto"/>
        <w:right w:val="none" w:sz="0" w:space="0" w:color="auto"/>
      </w:divBdr>
    </w:div>
    <w:div w:id="377626391">
      <w:bodyDiv w:val="1"/>
      <w:marLeft w:val="0"/>
      <w:marRight w:val="0"/>
      <w:marTop w:val="0"/>
      <w:marBottom w:val="0"/>
      <w:divBdr>
        <w:top w:val="none" w:sz="0" w:space="0" w:color="auto"/>
        <w:left w:val="none" w:sz="0" w:space="0" w:color="auto"/>
        <w:bottom w:val="none" w:sz="0" w:space="0" w:color="auto"/>
        <w:right w:val="none" w:sz="0" w:space="0" w:color="auto"/>
      </w:divBdr>
    </w:div>
    <w:div w:id="574554796">
      <w:bodyDiv w:val="1"/>
      <w:marLeft w:val="0"/>
      <w:marRight w:val="0"/>
      <w:marTop w:val="0"/>
      <w:marBottom w:val="0"/>
      <w:divBdr>
        <w:top w:val="none" w:sz="0" w:space="0" w:color="auto"/>
        <w:left w:val="none" w:sz="0" w:space="0" w:color="auto"/>
        <w:bottom w:val="none" w:sz="0" w:space="0" w:color="auto"/>
        <w:right w:val="none" w:sz="0" w:space="0" w:color="auto"/>
      </w:divBdr>
      <w:divsChild>
        <w:div w:id="178543872">
          <w:marLeft w:val="0"/>
          <w:marRight w:val="0"/>
          <w:marTop w:val="0"/>
          <w:marBottom w:val="0"/>
          <w:divBdr>
            <w:top w:val="none" w:sz="0" w:space="0" w:color="auto"/>
            <w:left w:val="none" w:sz="0" w:space="0" w:color="auto"/>
            <w:bottom w:val="none" w:sz="0" w:space="0" w:color="auto"/>
            <w:right w:val="none" w:sz="0" w:space="0" w:color="auto"/>
          </w:divBdr>
        </w:div>
        <w:div w:id="1704205811">
          <w:marLeft w:val="0"/>
          <w:marRight w:val="0"/>
          <w:marTop w:val="0"/>
          <w:marBottom w:val="0"/>
          <w:divBdr>
            <w:top w:val="none" w:sz="0" w:space="0" w:color="auto"/>
            <w:left w:val="none" w:sz="0" w:space="0" w:color="auto"/>
            <w:bottom w:val="none" w:sz="0" w:space="0" w:color="auto"/>
            <w:right w:val="none" w:sz="0" w:space="0" w:color="auto"/>
          </w:divBdr>
        </w:div>
        <w:div w:id="158664023">
          <w:marLeft w:val="0"/>
          <w:marRight w:val="0"/>
          <w:marTop w:val="0"/>
          <w:marBottom w:val="0"/>
          <w:divBdr>
            <w:top w:val="none" w:sz="0" w:space="0" w:color="auto"/>
            <w:left w:val="none" w:sz="0" w:space="0" w:color="auto"/>
            <w:bottom w:val="none" w:sz="0" w:space="0" w:color="auto"/>
            <w:right w:val="none" w:sz="0" w:space="0" w:color="auto"/>
          </w:divBdr>
        </w:div>
        <w:div w:id="1416590859">
          <w:marLeft w:val="0"/>
          <w:marRight w:val="0"/>
          <w:marTop w:val="0"/>
          <w:marBottom w:val="0"/>
          <w:divBdr>
            <w:top w:val="none" w:sz="0" w:space="0" w:color="auto"/>
            <w:left w:val="none" w:sz="0" w:space="0" w:color="auto"/>
            <w:bottom w:val="none" w:sz="0" w:space="0" w:color="auto"/>
            <w:right w:val="none" w:sz="0" w:space="0" w:color="auto"/>
          </w:divBdr>
        </w:div>
      </w:divsChild>
    </w:div>
    <w:div w:id="725615261">
      <w:bodyDiv w:val="1"/>
      <w:marLeft w:val="0"/>
      <w:marRight w:val="0"/>
      <w:marTop w:val="0"/>
      <w:marBottom w:val="0"/>
      <w:divBdr>
        <w:top w:val="none" w:sz="0" w:space="0" w:color="auto"/>
        <w:left w:val="none" w:sz="0" w:space="0" w:color="auto"/>
        <w:bottom w:val="none" w:sz="0" w:space="0" w:color="auto"/>
        <w:right w:val="none" w:sz="0" w:space="0" w:color="auto"/>
      </w:divBdr>
    </w:div>
    <w:div w:id="779027368">
      <w:bodyDiv w:val="1"/>
      <w:marLeft w:val="0"/>
      <w:marRight w:val="0"/>
      <w:marTop w:val="0"/>
      <w:marBottom w:val="0"/>
      <w:divBdr>
        <w:top w:val="none" w:sz="0" w:space="0" w:color="auto"/>
        <w:left w:val="none" w:sz="0" w:space="0" w:color="auto"/>
        <w:bottom w:val="none" w:sz="0" w:space="0" w:color="auto"/>
        <w:right w:val="none" w:sz="0" w:space="0" w:color="auto"/>
      </w:divBdr>
    </w:div>
    <w:div w:id="791902499">
      <w:bodyDiv w:val="1"/>
      <w:marLeft w:val="0"/>
      <w:marRight w:val="0"/>
      <w:marTop w:val="0"/>
      <w:marBottom w:val="0"/>
      <w:divBdr>
        <w:top w:val="none" w:sz="0" w:space="0" w:color="auto"/>
        <w:left w:val="none" w:sz="0" w:space="0" w:color="auto"/>
        <w:bottom w:val="none" w:sz="0" w:space="0" w:color="auto"/>
        <w:right w:val="none" w:sz="0" w:space="0" w:color="auto"/>
      </w:divBdr>
    </w:div>
    <w:div w:id="832065578">
      <w:bodyDiv w:val="1"/>
      <w:marLeft w:val="0"/>
      <w:marRight w:val="0"/>
      <w:marTop w:val="0"/>
      <w:marBottom w:val="0"/>
      <w:divBdr>
        <w:top w:val="none" w:sz="0" w:space="0" w:color="auto"/>
        <w:left w:val="none" w:sz="0" w:space="0" w:color="auto"/>
        <w:bottom w:val="none" w:sz="0" w:space="0" w:color="auto"/>
        <w:right w:val="none" w:sz="0" w:space="0" w:color="auto"/>
      </w:divBdr>
    </w:div>
    <w:div w:id="866990502">
      <w:bodyDiv w:val="1"/>
      <w:marLeft w:val="0"/>
      <w:marRight w:val="0"/>
      <w:marTop w:val="0"/>
      <w:marBottom w:val="0"/>
      <w:divBdr>
        <w:top w:val="none" w:sz="0" w:space="0" w:color="auto"/>
        <w:left w:val="none" w:sz="0" w:space="0" w:color="auto"/>
        <w:bottom w:val="none" w:sz="0" w:space="0" w:color="auto"/>
        <w:right w:val="none" w:sz="0" w:space="0" w:color="auto"/>
      </w:divBdr>
    </w:div>
    <w:div w:id="937056766">
      <w:bodyDiv w:val="1"/>
      <w:marLeft w:val="0"/>
      <w:marRight w:val="0"/>
      <w:marTop w:val="0"/>
      <w:marBottom w:val="0"/>
      <w:divBdr>
        <w:top w:val="none" w:sz="0" w:space="0" w:color="auto"/>
        <w:left w:val="none" w:sz="0" w:space="0" w:color="auto"/>
        <w:bottom w:val="none" w:sz="0" w:space="0" w:color="auto"/>
        <w:right w:val="none" w:sz="0" w:space="0" w:color="auto"/>
      </w:divBdr>
      <w:divsChild>
        <w:div w:id="1090465651">
          <w:marLeft w:val="0"/>
          <w:marRight w:val="0"/>
          <w:marTop w:val="0"/>
          <w:marBottom w:val="0"/>
          <w:divBdr>
            <w:top w:val="none" w:sz="0" w:space="0" w:color="auto"/>
            <w:left w:val="none" w:sz="0" w:space="0" w:color="auto"/>
            <w:bottom w:val="none" w:sz="0" w:space="0" w:color="auto"/>
            <w:right w:val="none" w:sz="0" w:space="0" w:color="auto"/>
          </w:divBdr>
        </w:div>
        <w:div w:id="1835610652">
          <w:marLeft w:val="0"/>
          <w:marRight w:val="0"/>
          <w:marTop w:val="0"/>
          <w:marBottom w:val="0"/>
          <w:divBdr>
            <w:top w:val="none" w:sz="0" w:space="0" w:color="auto"/>
            <w:left w:val="none" w:sz="0" w:space="0" w:color="auto"/>
            <w:bottom w:val="none" w:sz="0" w:space="0" w:color="auto"/>
            <w:right w:val="none" w:sz="0" w:space="0" w:color="auto"/>
          </w:divBdr>
        </w:div>
        <w:div w:id="1781142444">
          <w:marLeft w:val="0"/>
          <w:marRight w:val="0"/>
          <w:marTop w:val="0"/>
          <w:marBottom w:val="0"/>
          <w:divBdr>
            <w:top w:val="none" w:sz="0" w:space="0" w:color="auto"/>
            <w:left w:val="none" w:sz="0" w:space="0" w:color="auto"/>
            <w:bottom w:val="none" w:sz="0" w:space="0" w:color="auto"/>
            <w:right w:val="none" w:sz="0" w:space="0" w:color="auto"/>
          </w:divBdr>
        </w:div>
        <w:div w:id="679087650">
          <w:marLeft w:val="0"/>
          <w:marRight w:val="0"/>
          <w:marTop w:val="0"/>
          <w:marBottom w:val="0"/>
          <w:divBdr>
            <w:top w:val="none" w:sz="0" w:space="0" w:color="auto"/>
            <w:left w:val="none" w:sz="0" w:space="0" w:color="auto"/>
            <w:bottom w:val="none" w:sz="0" w:space="0" w:color="auto"/>
            <w:right w:val="none" w:sz="0" w:space="0" w:color="auto"/>
          </w:divBdr>
        </w:div>
      </w:divsChild>
    </w:div>
    <w:div w:id="1009257468">
      <w:bodyDiv w:val="1"/>
      <w:marLeft w:val="0"/>
      <w:marRight w:val="0"/>
      <w:marTop w:val="0"/>
      <w:marBottom w:val="0"/>
      <w:divBdr>
        <w:top w:val="none" w:sz="0" w:space="0" w:color="auto"/>
        <w:left w:val="none" w:sz="0" w:space="0" w:color="auto"/>
        <w:bottom w:val="none" w:sz="0" w:space="0" w:color="auto"/>
        <w:right w:val="none" w:sz="0" w:space="0" w:color="auto"/>
      </w:divBdr>
    </w:div>
    <w:div w:id="1366491506">
      <w:bodyDiv w:val="1"/>
      <w:marLeft w:val="0"/>
      <w:marRight w:val="0"/>
      <w:marTop w:val="0"/>
      <w:marBottom w:val="0"/>
      <w:divBdr>
        <w:top w:val="none" w:sz="0" w:space="0" w:color="auto"/>
        <w:left w:val="none" w:sz="0" w:space="0" w:color="auto"/>
        <w:bottom w:val="none" w:sz="0" w:space="0" w:color="auto"/>
        <w:right w:val="none" w:sz="0" w:space="0" w:color="auto"/>
      </w:divBdr>
    </w:div>
    <w:div w:id="1401371538">
      <w:bodyDiv w:val="1"/>
      <w:marLeft w:val="0"/>
      <w:marRight w:val="0"/>
      <w:marTop w:val="0"/>
      <w:marBottom w:val="0"/>
      <w:divBdr>
        <w:top w:val="none" w:sz="0" w:space="0" w:color="auto"/>
        <w:left w:val="none" w:sz="0" w:space="0" w:color="auto"/>
        <w:bottom w:val="none" w:sz="0" w:space="0" w:color="auto"/>
        <w:right w:val="none" w:sz="0" w:space="0" w:color="auto"/>
      </w:divBdr>
    </w:div>
    <w:div w:id="1480154718">
      <w:bodyDiv w:val="1"/>
      <w:marLeft w:val="0"/>
      <w:marRight w:val="0"/>
      <w:marTop w:val="0"/>
      <w:marBottom w:val="0"/>
      <w:divBdr>
        <w:top w:val="none" w:sz="0" w:space="0" w:color="auto"/>
        <w:left w:val="none" w:sz="0" w:space="0" w:color="auto"/>
        <w:bottom w:val="none" w:sz="0" w:space="0" w:color="auto"/>
        <w:right w:val="none" w:sz="0" w:space="0" w:color="auto"/>
      </w:divBdr>
    </w:div>
    <w:div w:id="1484463725">
      <w:bodyDiv w:val="1"/>
      <w:marLeft w:val="0"/>
      <w:marRight w:val="0"/>
      <w:marTop w:val="0"/>
      <w:marBottom w:val="0"/>
      <w:divBdr>
        <w:top w:val="none" w:sz="0" w:space="0" w:color="auto"/>
        <w:left w:val="none" w:sz="0" w:space="0" w:color="auto"/>
        <w:bottom w:val="none" w:sz="0" w:space="0" w:color="auto"/>
        <w:right w:val="none" w:sz="0" w:space="0" w:color="auto"/>
      </w:divBdr>
    </w:div>
    <w:div w:id="1566642396">
      <w:bodyDiv w:val="1"/>
      <w:marLeft w:val="0"/>
      <w:marRight w:val="0"/>
      <w:marTop w:val="0"/>
      <w:marBottom w:val="0"/>
      <w:divBdr>
        <w:top w:val="none" w:sz="0" w:space="0" w:color="auto"/>
        <w:left w:val="none" w:sz="0" w:space="0" w:color="auto"/>
        <w:bottom w:val="none" w:sz="0" w:space="0" w:color="auto"/>
        <w:right w:val="none" w:sz="0" w:space="0" w:color="auto"/>
      </w:divBdr>
    </w:div>
    <w:div w:id="1596011490">
      <w:bodyDiv w:val="1"/>
      <w:marLeft w:val="0"/>
      <w:marRight w:val="0"/>
      <w:marTop w:val="0"/>
      <w:marBottom w:val="0"/>
      <w:divBdr>
        <w:top w:val="none" w:sz="0" w:space="0" w:color="auto"/>
        <w:left w:val="none" w:sz="0" w:space="0" w:color="auto"/>
        <w:bottom w:val="none" w:sz="0" w:space="0" w:color="auto"/>
        <w:right w:val="none" w:sz="0" w:space="0" w:color="auto"/>
      </w:divBdr>
    </w:div>
    <w:div w:id="1750691532">
      <w:bodyDiv w:val="1"/>
      <w:marLeft w:val="0"/>
      <w:marRight w:val="0"/>
      <w:marTop w:val="0"/>
      <w:marBottom w:val="0"/>
      <w:divBdr>
        <w:top w:val="none" w:sz="0" w:space="0" w:color="auto"/>
        <w:left w:val="none" w:sz="0" w:space="0" w:color="auto"/>
        <w:bottom w:val="none" w:sz="0" w:space="0" w:color="auto"/>
        <w:right w:val="none" w:sz="0" w:space="0" w:color="auto"/>
      </w:divBdr>
    </w:div>
    <w:div w:id="1847671051">
      <w:bodyDiv w:val="1"/>
      <w:marLeft w:val="0"/>
      <w:marRight w:val="0"/>
      <w:marTop w:val="0"/>
      <w:marBottom w:val="0"/>
      <w:divBdr>
        <w:top w:val="none" w:sz="0" w:space="0" w:color="auto"/>
        <w:left w:val="none" w:sz="0" w:space="0" w:color="auto"/>
        <w:bottom w:val="none" w:sz="0" w:space="0" w:color="auto"/>
        <w:right w:val="none" w:sz="0" w:space="0" w:color="auto"/>
      </w:divBdr>
    </w:div>
    <w:div w:id="1851945447">
      <w:bodyDiv w:val="1"/>
      <w:marLeft w:val="0"/>
      <w:marRight w:val="0"/>
      <w:marTop w:val="0"/>
      <w:marBottom w:val="0"/>
      <w:divBdr>
        <w:top w:val="none" w:sz="0" w:space="0" w:color="auto"/>
        <w:left w:val="none" w:sz="0" w:space="0" w:color="auto"/>
        <w:bottom w:val="none" w:sz="0" w:space="0" w:color="auto"/>
        <w:right w:val="none" w:sz="0" w:space="0" w:color="auto"/>
      </w:divBdr>
    </w:div>
    <w:div w:id="1927183946">
      <w:bodyDiv w:val="1"/>
      <w:marLeft w:val="0"/>
      <w:marRight w:val="0"/>
      <w:marTop w:val="0"/>
      <w:marBottom w:val="0"/>
      <w:divBdr>
        <w:top w:val="none" w:sz="0" w:space="0" w:color="auto"/>
        <w:left w:val="none" w:sz="0" w:space="0" w:color="auto"/>
        <w:bottom w:val="none" w:sz="0" w:space="0" w:color="auto"/>
        <w:right w:val="none" w:sz="0" w:space="0" w:color="auto"/>
      </w:divBdr>
    </w:div>
    <w:div w:id="1962032051">
      <w:bodyDiv w:val="1"/>
      <w:marLeft w:val="0"/>
      <w:marRight w:val="0"/>
      <w:marTop w:val="0"/>
      <w:marBottom w:val="0"/>
      <w:divBdr>
        <w:top w:val="none" w:sz="0" w:space="0" w:color="auto"/>
        <w:left w:val="none" w:sz="0" w:space="0" w:color="auto"/>
        <w:bottom w:val="none" w:sz="0" w:space="0" w:color="auto"/>
        <w:right w:val="none" w:sz="0" w:space="0" w:color="auto"/>
      </w:divBdr>
    </w:div>
    <w:div w:id="2016154466">
      <w:bodyDiv w:val="1"/>
      <w:marLeft w:val="0"/>
      <w:marRight w:val="0"/>
      <w:marTop w:val="0"/>
      <w:marBottom w:val="0"/>
      <w:divBdr>
        <w:top w:val="none" w:sz="0" w:space="0" w:color="auto"/>
        <w:left w:val="none" w:sz="0" w:space="0" w:color="auto"/>
        <w:bottom w:val="none" w:sz="0" w:space="0" w:color="auto"/>
        <w:right w:val="none" w:sz="0" w:space="0" w:color="auto"/>
      </w:divBdr>
    </w:div>
    <w:div w:id="2046715778">
      <w:bodyDiv w:val="1"/>
      <w:marLeft w:val="0"/>
      <w:marRight w:val="0"/>
      <w:marTop w:val="0"/>
      <w:marBottom w:val="0"/>
      <w:divBdr>
        <w:top w:val="none" w:sz="0" w:space="0" w:color="auto"/>
        <w:left w:val="none" w:sz="0" w:space="0" w:color="auto"/>
        <w:bottom w:val="none" w:sz="0" w:space="0" w:color="auto"/>
        <w:right w:val="none" w:sz="0" w:space="0" w:color="auto"/>
      </w:divBdr>
    </w:div>
    <w:div w:id="2104909079">
      <w:bodyDiv w:val="1"/>
      <w:marLeft w:val="0"/>
      <w:marRight w:val="0"/>
      <w:marTop w:val="0"/>
      <w:marBottom w:val="0"/>
      <w:divBdr>
        <w:top w:val="none" w:sz="0" w:space="0" w:color="auto"/>
        <w:left w:val="none" w:sz="0" w:space="0" w:color="auto"/>
        <w:bottom w:val="none" w:sz="0" w:space="0" w:color="auto"/>
        <w:right w:val="none" w:sz="0" w:space="0" w:color="auto"/>
      </w:divBdr>
    </w:div>
    <w:div w:id="2123913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hyperlink" Target="http://www.sanssoucilight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7f158cf-eff7-4d3b-b6d1-773d8019ef23">
      <Terms xmlns="http://schemas.microsoft.com/office/infopath/2007/PartnerControls"/>
    </lcf76f155ced4ddcb4097134ff3c332f>
    <TaxCatchAll xmlns="906e3179-68c5-48e5-9a5d-295a964f99e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31DD79E26E81364EA9BF1DA448EB5AB5" ma:contentTypeVersion="15" ma:contentTypeDescription="Vytvoří nový dokument" ma:contentTypeScope="" ma:versionID="3cc905ee82d5342dface1698a5c9ff47">
  <xsd:schema xmlns:xsd="http://www.w3.org/2001/XMLSchema" xmlns:xs="http://www.w3.org/2001/XMLSchema" xmlns:p="http://schemas.microsoft.com/office/2006/metadata/properties" xmlns:ns2="e7f158cf-eff7-4d3b-b6d1-773d8019ef23" xmlns:ns3="906e3179-68c5-48e5-9a5d-295a964f99e0" targetNamespace="http://schemas.microsoft.com/office/2006/metadata/properties" ma:root="true" ma:fieldsID="90a4172802d18ef7f37921fa1788a8b7" ns2:_="" ns3:_="">
    <xsd:import namespace="e7f158cf-eff7-4d3b-b6d1-773d8019ef23"/>
    <xsd:import namespace="906e3179-68c5-48e5-9a5d-295a964f99e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f158cf-eff7-4d3b-b6d1-773d8019ef2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f42c1de7-c8fc-4972-8e02-a4c06ec9ac37"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06e3179-68c5-48e5-9a5d-295a964f99e0" elementFormDefault="qualified">
    <xsd:import namespace="http://schemas.microsoft.com/office/2006/documentManagement/types"/>
    <xsd:import namespace="http://schemas.microsoft.com/office/infopath/2007/PartnerControls"/>
    <xsd:element name="SharedWithUsers" ma:index="12"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internalName="SharedWithDetails" ma:readOnly="true">
      <xsd:simpleType>
        <xsd:restriction base="dms:Note">
          <xsd:maxLength value="255"/>
        </xsd:restriction>
      </xsd:simpleType>
    </xsd:element>
    <xsd:element name="TaxCatchAll" ma:index="16" nillable="true" ma:displayName="Taxonomy Catch All Column" ma:hidden="true" ma:list="{8a8a95bf-85ac-4397-a35f-0376dd470d10}" ma:internalName="TaxCatchAll" ma:showField="CatchAllData" ma:web="906e3179-68c5-48e5-9a5d-295a964f99e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812021-8256-4600-B210-3DFFF23D1117}">
  <ds:schemaRefs>
    <ds:schemaRef ds:uri="http://schemas.microsoft.com/sharepoint/v3/contenttype/forms"/>
  </ds:schemaRefs>
</ds:datastoreItem>
</file>

<file path=customXml/itemProps2.xml><?xml version="1.0" encoding="utf-8"?>
<ds:datastoreItem xmlns:ds="http://schemas.openxmlformats.org/officeDocument/2006/customXml" ds:itemID="{62523188-5015-4CA9-B619-6B568029981F}">
  <ds:schemaRefs>
    <ds:schemaRef ds:uri="http://schemas.microsoft.com/office/2006/metadata/properties"/>
    <ds:schemaRef ds:uri="http://schemas.microsoft.com/office/infopath/2007/PartnerControls"/>
    <ds:schemaRef ds:uri="e7f158cf-eff7-4d3b-b6d1-773d8019ef23"/>
    <ds:schemaRef ds:uri="906e3179-68c5-48e5-9a5d-295a964f99e0"/>
  </ds:schemaRefs>
</ds:datastoreItem>
</file>

<file path=customXml/itemProps3.xml><?xml version="1.0" encoding="utf-8"?>
<ds:datastoreItem xmlns:ds="http://schemas.openxmlformats.org/officeDocument/2006/customXml" ds:itemID="{8CC6CD5B-B9B7-465A-BC24-1AF1E82F47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f158cf-eff7-4d3b-b6d1-773d8019ef23"/>
    <ds:schemaRef ds:uri="906e3179-68c5-48e5-9a5d-295a964f99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1187</TotalTime>
  <Pages>2</Pages>
  <Words>665</Words>
  <Characters>3927</Characters>
  <Application>Microsoft Office Word</Application>
  <DocSecurity>0</DocSecurity>
  <Lines>32</Lines>
  <Paragraphs>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Jana Nováková</dc:creator>
  <cp:keywords/>
  <dc:description/>
  <cp:lastModifiedBy>Jana Přiklopilová</cp:lastModifiedBy>
  <cp:revision>17</cp:revision>
  <dcterms:created xsi:type="dcterms:W3CDTF">2025-04-15T14:25:00Z</dcterms:created>
  <dcterms:modified xsi:type="dcterms:W3CDTF">2025-04-16T14:19:00Z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0x01010031DD79E26E81364EA9BF1DA448EB5AB5</vt:lpwstr>
  </property>
</Properties>
</file>